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xmlns:pic="http://schemas.openxmlformats.org/drawingml/2006/picture" mc:Ignorable="w14 w15 wp14">
  <w:body>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60"/>
        <w:gridCol w:w="240"/>
        <w:gridCol w:w="2600"/>
        <w:gridCol w:w="240"/>
        <w:gridCol w:w="2040"/>
      </w:tblGrid>
      <w:tr>
        <w:tc>
          <w:tcPr>
            <w:tcW w:type="dxa" w:w="4960"/>
            <w:tcBorders>
              <w:top w:val="none" w:color="FFFFFF" w:sz="0"/>
              <w:left w:val="none" w:color="FFFFFF" w:sz="0"/>
              <w:bottom w:val="single" w:color="868F8A" w:sz="8"/>
              <w:right w:val="none" w:color="FFFFFF" w:sz="0"/>
            </w:tcBorders>
            <w:tcMar>
              <w:top w:type="dxa" w:w="0"/>
              <w:left w:type="dxa" w:w="0"/>
              <w:bottom w:type="dxa" w:w="60"/>
              <w:right w:type="dxa" w:w="240"/>
            </w:tcMar>
          </w:tcPr>
          <w:p>
            <w:pPr>
              <w:spacing w:after="22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Name</w:t>
            </w:r>
          </w:p>
        </w:tc>
        <w:tc>
          <w:tcPr>
            <w:tcW w:type="dxa" w:w="240"/>
            <w:tcBorders>
              <w:top w:val="none" w:color="FFFFFF" w:sz="0"/>
              <w:left w:val="none" w:color="FFFFFF" w:sz="0"/>
              <w:bottom w:val="none" w:color="FFFFFF" w:sz="0"/>
              <w:right w:val="none" w:color="FFFFFF" w:sz="0"/>
            </w:tcBorders>
          </w:tcPr>
          <w:p>
            <w:pPr>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600"/>
            <w:tcBorders>
              <w:top w:val="none" w:color="FFFFFF" w:sz="0"/>
              <w:left w:val="none" w:color="FFFFFF" w:sz="0"/>
              <w:bottom w:val="single" w:color="868F8A" w:sz="8"/>
              <w:right w:val="none" w:color="FFFFFF" w:sz="0"/>
            </w:tcBorders>
            <w:tcMar>
              <w:top w:type="dxa" w:w="0"/>
              <w:left w:type="dxa" w:w="0"/>
              <w:bottom w:type="dxa" w:w="60"/>
              <w:right w:type="dxa" w:w="240"/>
            </w:tcMar>
          </w:tcPr>
          <w:p>
            <w:pPr>
              <w:spacing w:after="22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Date</w:t>
            </w:r>
          </w:p>
        </w:tc>
        <w:tc>
          <w:tcPr>
            <w:tcW w:type="dxa" w:w="240"/>
            <w:tcBorders>
              <w:top w:val="none" w:color="FFFFFF" w:sz="0"/>
              <w:left w:val="none" w:color="FFFFFF" w:sz="0"/>
              <w:bottom w:val="none" w:color="FFFFFF" w:sz="0"/>
              <w:right w:val="none" w:color="FFFFFF" w:sz="0"/>
            </w:tcBorders>
          </w:tcPr>
          <w:p>
            <w:pPr>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040"/>
            <w:tcBorders>
              <w:top w:val="none" w:color="FFFFFF" w:sz="0"/>
              <w:left w:val="none" w:color="FFFFFF" w:sz="0"/>
              <w:bottom w:val="single" w:color="868F8A" w:sz="8"/>
              <w:right w:val="none" w:color="FFFFFF" w:sz="0"/>
            </w:tcBorders>
            <w:tcMar>
              <w:top w:type="dxa" w:w="0"/>
              <w:left w:type="dxa" w:w="0"/>
              <w:bottom w:type="dxa" w:w="60"/>
              <w:right w:type="dxa" w:w="240"/>
            </w:tcMar>
          </w:tcPr>
          <w:p>
            <w:pPr>
              <w:spacing w:after="22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Period</w:t>
            </w:r>
          </w:p>
        </w:tc>
      </w:tr>
    </w:tbl>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780"/>
        <w:gridCol w:w="2300"/>
      </w:tblGrid>
      <w:tr>
        <w:trPr>
          <w:cantSplit/>
        </w:trPr>
        <w:tc>
          <w:tcPr>
            <w:tcW w:type="dxa" w:w="7780"/>
            <w:tcBorders>
              <w:top w:val="none" w:color="FFFFFF" w:sz="0"/>
              <w:left w:val="none" w:color="FFFFFF" w:sz="0"/>
              <w:bottom w:val="none" w:color="FFFFFF" w:sz="0"/>
              <w:right w:val="none" w:color="FFFFFF" w:sz="0"/>
            </w:tcBorders>
            <w:shd w:fill="DDF5EE" w:color="auto" w:val="clear"/>
            <w:tcMar>
              <w:top w:type="dxa" w:w="300"/>
              <w:left w:type="dxa" w:w="360"/>
              <w:bottom w:type="dxa" w:w="300"/>
              <w:right w:type="dxa" w:w="240"/>
            </w:tcMar>
          </w:tcPr>
          <w:p>
            <w:pPr>
              <w:keepNext w:val="false"/>
              <w:spacing w:after="8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Unit 4 · Topic 4.8 · Worksheet</w:t>
            </w:r>
          </w:p>
          <w:p>
            <w:pPr>
              <w:pStyle w:val="Title"/>
              <w:keepNext w:val="false"/>
              <w:spacing w:after="100" w:before="0" w:line="240" w:lineRule="auto"/>
            </w:pPr>
            <w:r>
              <w:rPr>
                <w:rFonts w:ascii="Atkinson Hyperlegible Next ExtraBold" w:cs="Atkinson Hyperlegible Next ExtraBold" w:eastAsia="Atkinson Hyperlegible Next ExtraBold" w:hAnsi="Atkinson Hyperlegible Next ExtraBold"/>
                <w:color w:val="1F2B28"/>
                <w:sz w:val="60"/>
                <w:szCs w:val="60"/>
              </w:rPr>
              <w:t xml:space="preserve">Scoot Over</w:t>
            </w:r>
          </w:p>
          <w:p>
            <w:pPr>
              <w:keepNext w:val="false"/>
              <w:spacing w:after="160" w:before="0" w:line="300" w:lineRule="auto"/>
            </w:pPr>
            <w:r>
              <w:rPr>
                <w:rFonts w:ascii="Atkinson Hyperlegible Next" w:cs="Atkinson Hyperlegible Next" w:eastAsia="Atkinson Hyperlegible Next" w:hAnsi="Atkinson Hyperlegible Next"/>
                <w:color w:val="2E3D39"/>
                <w:sz w:val="23"/>
                <w:szCs w:val="23"/>
              </w:rPr>
              <w:t xml:space="preserve">Add, insert, replace, and remove, and keep track of who moved where.</w:t>
            </w:r>
          </w:p>
          <w:p>
            <w:pPr>
              <w:keepNext w:val="false"/>
              <w:spacing w:after="0" w:before="0" w:line="300" w:lineRule="auto"/>
            </w:pPr>
            <w:r>
              <w:rPr>
                <w:rFonts w:ascii="Atkinson Hyperlegible Next" w:cs="Atkinson Hyperlegible Next" w:eastAsia="Atkinson Hyperlegible Next" w:hAnsi="Atkinson Hyperlegible Next"/>
                <w:b/>
                <w:bCs/>
                <w:color w:val="1F2B28"/>
                <w:sz w:val="18"/>
                <w:szCs w:val="18"/>
                <w:shd w:fill="FFFFFF" w:color="auto" w:val="clear"/>
              </w:rPr>
              <w:t xml:space="preserve"> About 30 minutes </w:t>
            </w:r>
            <w:r>
              <w:rPr>
                <w:rFonts w:ascii="Atkinson Hyperlegible Next" w:cs="Atkinson Hyperlegible Next" w:eastAsia="Atkinson Hyperlegible Next" w:hAnsi="Atkinson Hyperlegible Next"/>
                <w:color w:val="1F2B28"/>
                <w:sz w:val="22"/>
                <w:szCs w:val="22"/>
              </w:rPr>
              <w:t xml:space="preserve">   </w:t>
            </w:r>
            <w:r>
              <w:rPr>
                <w:rFonts w:ascii="Atkinson Hyperlegible Next" w:cs="Atkinson Hyperlegible Next" w:eastAsia="Atkinson Hyperlegible Next" w:hAnsi="Atkinson Hyperlegible Next"/>
                <w:b/>
                <w:bCs/>
                <w:color w:val="1F2B28"/>
                <w:sz w:val="18"/>
                <w:szCs w:val="18"/>
                <w:shd w:fill="FFFFFF" w:color="auto" w:val="clear"/>
              </w:rPr>
              <w:t xml:space="preserve"> 10 questions </w:t>
            </w:r>
            <w:r>
              <w:rPr>
                <w:rFonts w:ascii="Atkinson Hyperlegible Next" w:cs="Atkinson Hyperlegible Next" w:eastAsia="Atkinson Hyperlegible Next" w:hAnsi="Atkinson Hyperlegible Next"/>
                <w:color w:val="1F2B28"/>
                <w:sz w:val="22"/>
                <w:szCs w:val="22"/>
              </w:rPr>
              <w:t xml:space="preserve">   </w:t>
            </w:r>
            <w:r>
              <w:rPr>
                <w:rFonts w:ascii="Atkinson Hyperlegible Next" w:cs="Atkinson Hyperlegible Next" w:eastAsia="Atkinson Hyperlegible Next" w:hAnsi="Atkinson Hyperlegible Next"/>
                <w:b/>
                <w:bCs/>
                <w:color w:val="1F2B28"/>
                <w:sz w:val="18"/>
                <w:szCs w:val="18"/>
                <w:shd w:fill="FFFFFF" w:color="auto" w:val="clear"/>
              </w:rPr>
              <w:t xml:space="preserve"> Cumulative through 4.8 </w:t>
            </w:r>
          </w:p>
        </w:tc>
        <w:tc>
          <w:tcPr>
            <w:tcW w:type="dxa" w:w="2300"/>
            <w:tcBorders>
              <w:top w:val="none" w:color="FFFFFF" w:sz="0"/>
              <w:left w:val="none" w:color="FFFFFF" w:sz="0"/>
              <w:bottom w:val="none" w:color="FFFFFF" w:sz="0"/>
              <w:right w:val="none" w:color="FFFFFF" w:sz="0"/>
            </w:tcBorders>
            <w:shd w:fill="0E7C6B" w:color="auto" w:val="clear"/>
            <w:tcMar>
              <w:top w:type="dxa" w:w="200"/>
              <w:left w:type="dxa" w:w="240"/>
              <w:bottom w:type="dxa" w:w="200"/>
              <w:right w:type="dxa" w:w="240"/>
            </w:tcMar>
            <w:vAlign w:val="center"/>
          </w:tcPr>
          <w:p>
            <w:pPr>
              <w:keepNext w:val="false"/>
              <w:spacing w:after="40" w:before="0" w:line="300" w:lineRule="auto"/>
              <w:jc w:val="center"/>
            </w:pPr>
            <w:r>
              <w:rPr>
                <w:rFonts w:ascii="Atkinson Hyperlegible Next" w:cs="Atkinson Hyperlegible Next" w:eastAsia="Atkinson Hyperlegible Next" w:hAnsi="Atkinson Hyperlegible Next"/>
                <w:b/>
                <w:bCs/>
                <w:color w:val="FFFFFF"/>
                <w:spacing w:val="40"/>
                <w:sz w:val="16"/>
                <w:szCs w:val="16"/>
              </w:rPr>
              <w:t xml:space="preserve">TOPIC</w:t>
            </w:r>
          </w:p>
          <w:p>
            <w:pPr>
              <w:keepNext w:val="false"/>
              <w:spacing w:after="0" w:before="0" w:line="240" w:lineRule="auto"/>
              <w:jc w:val="center"/>
            </w:pPr>
            <w:r>
              <w:rPr>
                <w:rFonts w:ascii="Atkinson Hyperlegible Next" w:cs="Atkinson Hyperlegible Next" w:eastAsia="Atkinson Hyperlegible Next" w:hAnsi="Atkinson Hyperlegible Next"/>
                <w:b/>
                <w:bCs/>
                <w:color w:val="FFFFFF"/>
                <w:sz w:val="64"/>
                <w:szCs w:val="64"/>
              </w:rPr>
              <w:t xml:space="preserve">4.8</w:t>
            </w:r>
          </w:p>
        </w:tc>
      </w:tr>
    </w:tbl>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E3F0FF"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1" name="Directions" descr="Directions" title="Directions"/>
                  <wp:cNvGraphicFramePr>
                    <a:graphicFrameLocks noChangeAspect="1"/>
                  </wp:cNvGraphicFramePr>
                  <a:graphic>
                    <a:graphicData uri="http://schemas.openxmlformats.org/drawingml/2006/picture">
                      <pic:pic>
                        <pic:nvPicPr>
                          <pic:cNvPr id="101" name="Directions" descr=""/>
                          <pic:cNvPicPr>
                            <a:picLocks noChangeAspect="1" noChangeArrowheads="1"/>
                          </pic:cNvPicPr>
                        </pic:nvPicPr>
                        <pic:blipFill>
                          <a:blip r:embed="rId9"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E3F0FF"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1D4F9E"/>
                <w:spacing w:val="30"/>
                <w:sz w:val="17"/>
                <w:szCs w:val="17"/>
              </w:rPr>
              <w:t xml:space="preserve">Directions</w:t>
            </w:r>
          </w:p>
          <w:p>
            <w:pPr>
              <w:keepNext/>
              <w:spacing w:after="0" w:before="0" w:line="300" w:lineRule="auto"/>
            </w:pPr>
            <w:r>
              <w:rPr>
                <w:rFonts w:ascii="Atkinson Hyperlegible Next" w:cs="Atkinson Hyperlegible Next" w:eastAsia="Atkinson Hyperlegible Next" w:hAnsi="Atkinson Hyperlegible Next"/>
                <w:color w:val="1F2B28"/>
                <w:sz w:val="22"/>
                <w:szCs w:val="22"/>
              </w:rPr>
              <w:t xml:space="preserve">Work each puzzle in pencil. When code prints, write exactly what it prints; a printed list looks like </w:t>
            </w:r>
            <w:r>
              <w:rPr>
                <w:rFonts w:ascii="Atkinson Hyperlegible Mono" w:cs="Atkinson Hyperlegible Mono" w:eastAsia="Atkinson Hyperlegible Mono" w:hAnsi="Atkinson Hyperlegible Mono"/>
                <w:color w:val="1F2B28"/>
                <w:sz w:val="21"/>
                <w:szCs w:val="21"/>
              </w:rPr>
              <w:t xml:space="preserve">[Fern, Moss]</w:t>
            </w:r>
            <w:r>
              <w:rPr>
                <w:rFonts w:ascii="Atkinson Hyperlegible Next" w:cs="Atkinson Hyperlegible Next" w:eastAsia="Atkinson Hyperlegible Next" w:hAnsi="Atkinson Hyperlegible Next"/>
                <w:color w:val="1F2B28"/>
                <w:sz w:val="22"/>
                <w:szCs w:val="22"/>
              </w:rPr>
              <w:t xml:space="preserve">. Every program starts with </w:t>
            </w:r>
            <w:r>
              <w:rPr>
                <w:rFonts w:ascii="Atkinson Hyperlegible Mono" w:cs="Atkinson Hyperlegible Mono" w:eastAsia="Atkinson Hyperlegible Mono" w:hAnsi="Atkinson Hyperlegible Mono"/>
                <w:color w:val="1F2B28"/>
                <w:sz w:val="21"/>
                <w:szCs w:val="21"/>
              </w:rPr>
              <w:t xml:space="preserve">import java.util.ArrayList;</w:t>
            </w:r>
            <w:r>
              <w:rPr>
                <w:rFonts w:ascii="Atkinson Hyperlegible Next" w:cs="Atkinson Hyperlegible Next" w:eastAsia="Atkinson Hyperlegible Next" w:hAnsi="Atkinson Hyperlegible Next"/>
                <w:color w:val="1F2B28"/>
                <w:sz w:val="22"/>
                <w:szCs w:val="22"/>
              </w:rPr>
              <w:t xml:space="preserve">, even where it isn't shown. Some puzzles include pieces you won't need.</w:t>
            </w:r>
          </w:p>
        </w:tc>
      </w:tr>
    </w:tbl>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Part A · 2 questions</w:t>
            </w:r>
          </w:p>
          <w:p>
            <w:pPr>
              <w:pStyle w:val="Heading1"/>
              <w:keepNext w:val="false"/>
              <w:spacing w:after="40" w:before="0" w:line="300" w:lineRule="auto"/>
            </w:pPr>
            <w:r>
              <w:rPr>
                <w:rFonts w:ascii="Atkinson Hyperlegible Next ExtraBold" w:cs="Atkinson Hyperlegible Next ExtraBold" w:eastAsia="Atkinson Hyperlegible Next ExtraBold" w:hAnsi="Atkinson Hyperlegible Next ExtraBold"/>
                <w:color w:val="FFFFFF"/>
                <w:sz w:val="34"/>
                <w:szCs w:val="34"/>
                <w:shd w:fill="0E7C6B" w:color="auto" w:val="clear"/>
              </w:rPr>
              <w:t xml:space="preserve">  A  </w:t>
            </w:r>
            <w:r>
              <w:rPr>
                <w:rFonts w:ascii="Atkinson Hyperlegible Next ExtraBold" w:cs="Atkinson Hyperlegible Next ExtraBold" w:eastAsia="Atkinson Hyperlegible Next ExtraBold" w:hAnsi="Atkinson Hyperlegible Next ExtraBold"/>
                <w:color w:val="1F2B28"/>
                <w:sz w:val="34"/>
                <w:szCs w:val="34"/>
              </w:rPr>
              <w:t xml:space="preserve">   Warm up your brain</w:t>
            </w:r>
          </w:p>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1 </w:t>
            </w:r>
            <w:r>
              <w:rPr>
                <w:rFonts w:ascii="Atkinson Hyperlegible Next" w:cs="Atkinson Hyperlegible Next" w:eastAsia="Atkinson Hyperlegible Next" w:hAnsi="Atkinson Hyperlegible Next"/>
                <w:b/>
                <w:bCs/>
                <w:caps/>
                <w:color w:val="4F5D58"/>
                <w:spacing w:val="30"/>
                <w:sz w:val="17"/>
                <w:szCs w:val="17"/>
              </w:rPr>
              <w:t xml:space="preserve">   You're the JVM</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You are the Java Virtual Machine. Run this code in your head. What prints?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ArrayList&lt;String&gt; snacks = new ArrayList&lt;String&gt;();</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snacks.add("fig");</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snacks.add("kiwi");</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snacks.add("pear");</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String old = snacks.set(1, "plum");</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String gone = snacks.remove(0);</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System.out.println(old + " " + gone + " " + snacks);</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40"/>
              <w:gridCol w:w="5040"/>
            </w:tblGrid>
            <w:tr>
              <w:trPr>
                <w:cantSplit/>
              </w:trPr>
              <w:tc>
                <w:tcPr>
                  <w:tcW w:type="dxa" w:w="504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A </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kiwi fig [plum, pear]</w:t>
                  </w:r>
                </w:p>
              </w:tc>
              <w:tc>
                <w:tcPr>
                  <w:tcW w:type="dxa" w:w="504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B </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plum fig [plum, pear]</w:t>
                  </w:r>
                </w:p>
              </w:tc>
            </w:tr>
            <w:tr>
              <w:trPr>
                <w:cantSplit/>
              </w:trPr>
              <w:tc>
                <w:tcPr>
                  <w:tcW w:type="dxa" w:w="504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C </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true true [plum, pear]</w:t>
                  </w:r>
                </w:p>
              </w:tc>
              <w:tc>
                <w:tcPr>
                  <w:tcW w:type="dxa" w:w="504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D </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kiwi fig [fig, plum, pear]</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FFF6D9"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2" name="Think first" descr="Think first" title="Think first"/>
                  <wp:cNvGraphicFramePr>
                    <a:graphicFrameLocks noChangeAspect="1"/>
                  </wp:cNvGraphicFramePr>
                  <a:graphic>
                    <a:graphicData uri="http://schemas.openxmlformats.org/drawingml/2006/picture">
                      <pic:pic>
                        <pic:nvPicPr>
                          <pic:cNvPr id="102" name="Think first" descr=""/>
                          <pic:cNvPicPr>
                            <a:picLocks noChangeAspect="1" noChangeArrowheads="1"/>
                          </pic:cNvPicPr>
                        </pic:nvPicPr>
                        <pic:blipFill>
                          <a:blip r:embed="rId102"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FFF6D9"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7A5600"/>
                <w:spacing w:val="30"/>
                <w:sz w:val="17"/>
                <w:szCs w:val="17"/>
              </w:rPr>
              <w:t xml:space="preserve">Think first</w:t>
            </w:r>
          </w:p>
          <w:p>
            <w:pPr>
              <w:keepNext/>
              <w:spacing w:after="0" w:before="0" w:line="300" w:lineRule="auto"/>
            </w:pPr>
            <w:r>
              <w:rPr>
                <w:rFonts w:ascii="Atkinson Hyperlegible Next" w:cs="Atkinson Hyperlegible Next" w:eastAsia="Atkinson Hyperlegible Next" w:hAnsi="Atkinson Hyperlegible Next"/>
                <w:color w:val="1F2B28"/>
                <w:sz w:val="22"/>
                <w:szCs w:val="22"/>
              </w:rPr>
              <w:t xml:space="preserve">A list holds 3 frogs. You insert a new frog at index 1. Which frogs get a new index, and which stay put? Guess in the margin; question 2 settles it.</w:t>
            </w:r>
          </w:p>
        </w:tc>
      </w:tr>
    </w:tbl>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2 </w:t>
            </w:r>
            <w:r>
              <w:rPr>
                <w:rFonts w:ascii="Atkinson Hyperlegible Next" w:cs="Atkinson Hyperlegible Next" w:eastAsia="Atkinson Hyperlegible Next" w:hAnsi="Atkinson Hyperlegible Next"/>
                <w:b/>
                <w:bCs/>
                <w:caps/>
                <w:color w:val="4F5D58"/>
                <w:spacing w:val="30"/>
                <w:sz w:val="17"/>
                <w:szCs w:val="17"/>
              </w:rPr>
              <w:t xml:space="preserve">   Pencil Check</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The list starts empty: </w:t>
            </w:r>
            <w:r>
              <w:rPr>
                <w:rFonts w:ascii="Atkinson Hyperlegible Mono" w:cs="Atkinson Hyperlegible Mono" w:eastAsia="Atkinson Hyperlegible Mono" w:hAnsi="Atkinson Hyperlegible Mono"/>
                <w:color w:val="1F2B28"/>
                <w:sz w:val="22"/>
                <w:szCs w:val="22"/>
              </w:rPr>
              <w:t xml:space="preserve">ArrayList&lt;String&gt; pond = new ArrayList&lt;String&gt;();</w:t>
            </w:r>
            <w:r>
              <w:rPr>
                <w:rFonts w:ascii="Atkinson Hyperlegible Next" w:cs="Atkinson Hyperlegible Next" w:eastAsia="Atkinson Hyperlegible Next" w:hAnsi="Atkinson Hyperlegible Next"/>
                <w:color w:val="1F2B28"/>
                <w:sz w:val="23"/>
                <w:szCs w:val="23"/>
              </w:rPr>
              <w:t xml:space="preserve">. The calls run in order. After each one, write the whole list and its </w:t>
            </w:r>
            <w:r>
              <w:rPr>
                <w:rFonts w:ascii="Atkinson Hyperlegible Mono" w:cs="Atkinson Hyperlegible Mono" w:eastAsia="Atkinson Hyperlegible Mono" w:hAnsi="Atkinson Hyperlegible Mono"/>
                <w:color w:val="1F2B28"/>
                <w:sz w:val="22"/>
                <w:szCs w:val="22"/>
              </w:rPr>
              <w:t xml:space="preserve">size()</w:t>
            </w:r>
            <w:r>
              <w:rPr>
                <w:rFonts w:ascii="Atkinson Hyperlegible Next" w:cs="Atkinson Hyperlegible Next" w:eastAsia="Atkinson Hyperlegible Next" w:hAnsi="Atkinson Hyperlegible Next"/>
                <w:color w:val="1F2B28"/>
                <w:sz w:val="23"/>
                <w:szCs w:val="23"/>
              </w:rPr>
              <w:t xml:space="preserve">.</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700"/>
              <w:gridCol w:w="4880"/>
              <w:gridCol w:w="1500"/>
            </w:tblGrid>
            <w:tr>
              <w:trPr>
                <w:cantSplit/>
              </w:trPr>
              <w:tc>
                <w:tcPr>
                  <w:tcW w:type="dxa" w:w="37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Call</w:t>
                  </w:r>
                </w:p>
              </w:tc>
              <w:tc>
                <w:tcPr>
                  <w:tcW w:type="dxa" w:w="48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Mono" w:cs="Atkinson Hyperlegible Mono" w:eastAsia="Atkinson Hyperlegible Mono" w:hAnsi="Atkinson Hyperlegible Mono"/>
                      <w:b/>
                      <w:bCs/>
                      <w:color w:val="FFFFFF"/>
                      <w:sz w:val="17"/>
                      <w:szCs w:val="17"/>
                    </w:rPr>
                    <w:t xml:space="preserve">pond</w:t>
                  </w:r>
                  <w:r>
                    <w:rPr>
                      <w:rFonts w:ascii="Atkinson Hyperlegible Next" w:cs="Atkinson Hyperlegible Next" w:eastAsia="Atkinson Hyperlegible Next" w:hAnsi="Atkinson Hyperlegible Next"/>
                      <w:b/>
                      <w:bCs/>
                      <w:color w:val="FFFFFF"/>
                      <w:sz w:val="18"/>
                      <w:szCs w:val="18"/>
                    </w:rPr>
                    <w:t xml:space="preserve"> afterward</w:t>
                  </w:r>
                </w:p>
              </w:tc>
              <w:tc>
                <w:tcPr>
                  <w:tcW w:type="dxa" w:w="15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Mono" w:cs="Atkinson Hyperlegible Mono" w:eastAsia="Atkinson Hyperlegible Mono" w:hAnsi="Atkinson Hyperlegible Mono"/>
                      <w:b/>
                      <w:bCs/>
                      <w:color w:val="FFFFFF"/>
                      <w:sz w:val="17"/>
                      <w:szCs w:val="17"/>
                    </w:rPr>
                    <w:t xml:space="preserve">size()</w:t>
                  </w:r>
                </w:p>
              </w:tc>
            </w:tr>
            <w:tr>
              <w:trPr>
                <w:cantSplit/>
                <w:trHeight w:val="340" w:hRule="atLeast"/>
              </w:trPr>
              <w:tc>
                <w:tcPr>
                  <w:tcW w:type="dxa" w:w="37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pond.add("Fern");</w:t>
                  </w:r>
                </w:p>
              </w:tc>
              <w:tc>
                <w:tcPr>
                  <w:tcW w:type="dxa" w:w="48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15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37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pond.add("Reed");</w:t>
                  </w:r>
                </w:p>
              </w:tc>
              <w:tc>
                <w:tcPr>
                  <w:tcW w:type="dxa" w:w="48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15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37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pond.add(1, "Moss");</w:t>
                  </w:r>
                </w:p>
              </w:tc>
              <w:tc>
                <w:tcPr>
                  <w:tcW w:type="dxa" w:w="48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15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37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pond.add(0, "Lily");</w:t>
                  </w:r>
                </w:p>
              </w:tc>
              <w:tc>
                <w:tcPr>
                  <w:tcW w:type="dxa" w:w="48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15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37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pond.set(2, "Pip");</w:t>
                  </w:r>
                </w:p>
              </w:tc>
              <w:tc>
                <w:tcPr>
                  <w:tcW w:type="dxa" w:w="48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15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37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pond.remove(1);</w:t>
                  </w:r>
                </w:p>
              </w:tc>
              <w:tc>
                <w:tcPr>
                  <w:tcW w:type="dxa" w:w="48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15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FFF1DD"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3" name="Watch out" descr="Watch out" title="Watch out"/>
                  <wp:cNvGraphicFramePr>
                    <a:graphicFrameLocks noChangeAspect="1"/>
                  </wp:cNvGraphicFramePr>
                  <a:graphic>
                    <a:graphicData uri="http://schemas.openxmlformats.org/drawingml/2006/picture">
                      <pic:pic>
                        <pic:nvPicPr>
                          <pic:cNvPr id="103" name="Watch out" descr=""/>
                          <pic:cNvPicPr>
                            <a:picLocks noChangeAspect="1" noChangeArrowheads="1"/>
                          </pic:cNvPicPr>
                        </pic:nvPicPr>
                        <pic:blipFill>
                          <a:blip r:embed="rId10"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FFF1DD"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8A4B0F"/>
                <w:spacing w:val="30"/>
                <w:sz w:val="17"/>
                <w:szCs w:val="17"/>
              </w:rPr>
              <w:t xml:space="preserve">Watch out</w:t>
            </w:r>
          </w:p>
          <w:p>
            <w:pPr>
              <w:keepNext/>
              <w:spacing w:after="0" w:before="0" w:line="300" w:lineRule="auto"/>
            </w:pPr>
            <w:r>
              <w:rPr>
                <w:rFonts w:ascii="Atkinson Hyperlegible Mono" w:cs="Atkinson Hyperlegible Mono" w:eastAsia="Atkinson Hyperlegible Mono" w:hAnsi="Atkinson Hyperlegible Mono"/>
                <w:color w:val="1F2B28"/>
                <w:sz w:val="21"/>
                <w:szCs w:val="21"/>
              </w:rPr>
              <w:t xml:space="preserve">ArrayList</w:t>
            </w:r>
            <w:r>
              <w:rPr>
                <w:rFonts w:ascii="Atkinson Hyperlegible Next" w:cs="Atkinson Hyperlegible Next" w:eastAsia="Atkinson Hyperlegible Next" w:hAnsi="Atkinson Hyperlegible Next"/>
                <w:color w:val="1F2B28"/>
                <w:sz w:val="22"/>
                <w:szCs w:val="22"/>
              </w:rPr>
              <w:t xml:space="preserve"> lives in the </w:t>
            </w:r>
            <w:r>
              <w:rPr>
                <w:rFonts w:ascii="Atkinson Hyperlegible Mono" w:cs="Atkinson Hyperlegible Mono" w:eastAsia="Atkinson Hyperlegible Mono" w:hAnsi="Atkinson Hyperlegible Mono"/>
                <w:color w:val="1F2B28"/>
                <w:sz w:val="21"/>
                <w:szCs w:val="21"/>
              </w:rPr>
              <w:t xml:space="preserve">java.util</w:t>
            </w:r>
            <w:r>
              <w:rPr>
                <w:rFonts w:ascii="Atkinson Hyperlegible Next" w:cs="Atkinson Hyperlegible Next" w:eastAsia="Atkinson Hyperlegible Next" w:hAnsi="Atkinson Hyperlegible Next"/>
                <w:color w:val="1F2B28"/>
                <w:sz w:val="22"/>
                <w:szCs w:val="22"/>
              </w:rPr>
              <w:t xml:space="preserve"> package, not </w:t>
            </w:r>
            <w:r>
              <w:rPr>
                <w:rFonts w:ascii="Atkinson Hyperlegible Mono" w:cs="Atkinson Hyperlegible Mono" w:eastAsia="Atkinson Hyperlegible Mono" w:hAnsi="Atkinson Hyperlegible Mono"/>
                <w:color w:val="1F2B28"/>
                <w:sz w:val="21"/>
                <w:szCs w:val="21"/>
              </w:rPr>
              <w:t xml:space="preserve">java.lang</w:t>
            </w:r>
            <w:r>
              <w:rPr>
                <w:rFonts w:ascii="Atkinson Hyperlegible Next" w:cs="Atkinson Hyperlegible Next" w:eastAsia="Atkinson Hyperlegible Next" w:hAnsi="Atkinson Hyperlegible Next"/>
                <w:color w:val="1F2B28"/>
                <w:sz w:val="22"/>
                <w:szCs w:val="22"/>
              </w:rPr>
              <w:t xml:space="preserve">. Leave off </w:t>
            </w:r>
            <w:r>
              <w:rPr>
                <w:rFonts w:ascii="Atkinson Hyperlegible Mono" w:cs="Atkinson Hyperlegible Mono" w:eastAsia="Atkinson Hyperlegible Mono" w:hAnsi="Atkinson Hyperlegible Mono"/>
                <w:color w:val="1F2B28"/>
                <w:sz w:val="21"/>
                <w:szCs w:val="21"/>
              </w:rPr>
              <w:t xml:space="preserve">import java.util.ArrayList;</w:t>
            </w:r>
            <w:r>
              <w:rPr>
                <w:rFonts w:ascii="Atkinson Hyperlegible Next" w:cs="Atkinson Hyperlegible Next" w:eastAsia="Atkinson Hyperlegible Next" w:hAnsi="Atkinson Hyperlegible Next"/>
                <w:color w:val="1F2B28"/>
                <w:sz w:val="22"/>
                <w:szCs w:val="22"/>
              </w:rPr>
              <w:t xml:space="preserve"> and the compiler stops at every use of the class with </w:t>
            </w:r>
            <w:r>
              <w:rPr>
                <w:rFonts w:ascii="Atkinson Hyperlegible Mono" w:cs="Atkinson Hyperlegible Mono" w:eastAsia="Atkinson Hyperlegible Mono" w:hAnsi="Atkinson Hyperlegible Mono"/>
                <w:color w:val="1F2B28"/>
                <w:sz w:val="21"/>
                <w:szCs w:val="21"/>
              </w:rPr>
              <w:t xml:space="preserve">cannot find symbol</w:t>
            </w:r>
            <w:r>
              <w:rPr>
                <w:rFonts w:ascii="Atkinson Hyperlegible Next" w:cs="Atkinson Hyperlegible Next" w:eastAsia="Atkinson Hyperlegible Next" w:hAnsi="Atkinson Hyperlegible Next"/>
                <w:color w:val="1F2B28"/>
                <w:sz w:val="22"/>
                <w:szCs w:val="22"/>
              </w:rPr>
              <w:t xml:space="preserve">.</w:t>
            </w:r>
          </w:p>
        </w:tc>
      </w:tr>
    </w:tbl>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Part B · 4 puzzles</w:t>
            </w:r>
          </w:p>
          <w:p>
            <w:pPr>
              <w:pStyle w:val="Heading1"/>
              <w:keepNext w:val="false"/>
              <w:spacing w:after="40" w:before="0" w:line="300" w:lineRule="auto"/>
            </w:pPr>
            <w:r>
              <w:rPr>
                <w:rFonts w:ascii="Atkinson Hyperlegible Next ExtraBold" w:cs="Atkinson Hyperlegible Next ExtraBold" w:eastAsia="Atkinson Hyperlegible Next ExtraBold" w:hAnsi="Atkinson Hyperlegible Next ExtraBold"/>
                <w:color w:val="FFFFFF"/>
                <w:sz w:val="34"/>
                <w:szCs w:val="34"/>
                <w:shd w:fill="0E7C6B" w:color="auto" w:val="clear"/>
              </w:rPr>
              <w:t xml:space="preserve">  B  </w:t>
            </w:r>
            <w:r>
              <w:rPr>
                <w:rFonts w:ascii="Atkinson Hyperlegible Next ExtraBold" w:cs="Atkinson Hyperlegible Next ExtraBold" w:eastAsia="Atkinson Hyperlegible Next ExtraBold" w:hAnsi="Atkinson Hyperlegible Next ExtraBold"/>
                <w:color w:val="1F2B28"/>
                <w:sz w:val="34"/>
                <w:szCs w:val="34"/>
              </w:rPr>
              <w:t xml:space="preserve">   Puzzles</w:t>
            </w:r>
          </w:p>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3 </w:t>
            </w:r>
            <w:r>
              <w:rPr>
                <w:rFonts w:ascii="Atkinson Hyperlegible Next" w:cs="Atkinson Hyperlegible Next" w:eastAsia="Atkinson Hyperlegible Next" w:hAnsi="Atkinson Hyperlegible Next"/>
                <w:b/>
                <w:bCs/>
                <w:caps/>
                <w:color w:val="4F5D58"/>
                <w:spacing w:val="30"/>
                <w:sz w:val="17"/>
                <w:szCs w:val="17"/>
              </w:rPr>
              <w:t xml:space="preserve">   Code Tiles</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Hopper's carpool rotates: the frog at the front drives today, then goes to the back of the line. Put the tiles in order so the program prints the output below. Two tiles are decoys and aren't used.</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ArrayList&lt;String&gt; carpool = new ArrayList&lt;String&gt;();</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carpool.add("Fern");</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carpool.add("Moss");</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carpool.add("Reed");</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9900"/>
              <w:tblCellSpacing w:w="45" w:type="dxa"/>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0"/>
            </w:tblGrid>
            <w:tr>
              <w:trPr>
                <w:cantSplit/>
              </w:trPr>
              <w:tc>
                <w:tcPr>
                  <w:tcW w:type="dxa" w:w="9900"/>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System.out.println(carpool);</w:t>
                  </w:r>
                </w:p>
              </w:tc>
            </w:tr>
            <w:tr>
              <w:trPr>
                <w:cantSplit/>
              </w:trPr>
              <w:tc>
                <w:tcPr>
                  <w:tcW w:type="dxa" w:w="9900"/>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carpool.add(driver);</w:t>
                  </w:r>
                </w:p>
              </w:tc>
            </w:tr>
            <w:tr>
              <w:trPr>
                <w:cantSplit/>
              </w:trPr>
              <w:tc>
                <w:tcPr>
                  <w:tcW w:type="dxa" w:w="9900"/>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String driver = carpool.get(0);</w:t>
                  </w:r>
                </w:p>
              </w:tc>
            </w:tr>
            <w:tr>
              <w:trPr>
                <w:cantSplit/>
              </w:trPr>
              <w:tc>
                <w:tcPr>
                  <w:tcW w:type="dxa" w:w="9900"/>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System.out.println(driver + " drives, " + carpool.size() + " waiting");</w:t>
                  </w:r>
                </w:p>
              </w:tc>
            </w:tr>
            <w:tr>
              <w:trPr>
                <w:cantSplit/>
              </w:trPr>
              <w:tc>
                <w:tcPr>
                  <w:tcW w:type="dxa" w:w="9900"/>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carpool.add(0, driver);</w:t>
                  </w:r>
                </w:p>
              </w:tc>
            </w:tr>
            <w:tr>
              <w:trPr>
                <w:cantSplit/>
              </w:trPr>
              <w:tc>
                <w:tcPr>
                  <w:tcW w:type="dxa" w:w="9900"/>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String driver = carpool.remove(0);</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Target output</w:t>
                  </w:r>
                </w:p>
              </w:tc>
            </w:tr>
            <w:tr>
              <w:trPr>
                <w:cantSplit/>
                <w:trHeight w:val="300" w:hRule="atLeast"/>
              </w:trPr>
              <w:tc>
                <w:tcPr>
                  <w:tcW w:type="dxa" w:w="100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Fern drives, 2 waiting</w:t>
                  </w:r>
                </w:p>
              </w:tc>
            </w:tr>
            <w:tr>
              <w:trPr>
                <w:cantSplit/>
                <w:trHeight w:val="300" w:hRule="atLeast"/>
              </w:trPr>
              <w:tc>
                <w:tcPr>
                  <w:tcW w:type="dxa" w:w="100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[Moss, Reed, Fern]</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162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Your program</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4 </w:t>
            </w:r>
            <w:r>
              <w:rPr>
                <w:rFonts w:ascii="Atkinson Hyperlegible Next" w:cs="Atkinson Hyperlegible Next" w:eastAsia="Atkinson Hyperlegible Next" w:hAnsi="Atkinson Hyperlegible Next"/>
                <w:b/>
                <w:bCs/>
                <w:caps/>
                <w:color w:val="4F5D58"/>
                <w:spacing w:val="30"/>
                <w:sz w:val="17"/>
                <w:szCs w:val="17"/>
              </w:rPr>
              <w:t xml:space="preserve">   Snippet Pool</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Fill each numbered hole with a snippet from the pool so the program prints </w:t>
            </w:r>
            <w:r>
              <w:rPr>
                <w:rFonts w:ascii="Atkinson Hyperlegible Mono" w:cs="Atkinson Hyperlegible Mono" w:eastAsia="Atkinson Hyperlegible Mono" w:hAnsi="Atkinson Hyperlegible Mono"/>
                <w:color w:val="1F2B28"/>
                <w:sz w:val="22"/>
                <w:szCs w:val="22"/>
              </w:rPr>
              <w:t xml:space="preserve">[Fern, Moss, Lily, Reed] 4</w:t>
            </w:r>
            <w:r>
              <w:rPr>
                <w:rFonts w:ascii="Atkinson Hyperlegible Next" w:cs="Atkinson Hyperlegible Next" w:eastAsia="Atkinson Hyperlegible Next" w:hAnsi="Atkinson Hyperlegible Next"/>
                <w:color w:val="1F2B28"/>
                <w:sz w:val="23"/>
                <w:szCs w:val="23"/>
              </w:rPr>
              <w:t xml:space="preserve">. Each snippet is used at most once.</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ArrayList&lt;String&gt; seats = new ArrayList&lt;String&gt;();</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seats.add("Fern");</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seats.add("Reed");</w:t>
                  </w:r>
                </w:p>
                <w:p>
                  <w:pPr>
                    <w:keepNext w:val="false"/>
                    <w:spacing w:after="0" w:before="0" w:line="300" w:lineRule="auto"/>
                  </w:pPr>
                  <w:r>
                    <w:rPr>
                      <w:rFonts w:ascii="Atkinson Hyperlegible Mono" w:cs="Atkinson Hyperlegible Mono" w:eastAsia="Atkinson Hyperlegible Mono" w:hAnsi="Atkinson Hyperlegible Mono"/>
                      <w:color w:val="1F2B28"/>
                      <w:sz w:val="20"/>
                      <w:szCs w:val="20"/>
                    </w:rPr>
                    <w:t xml:space="preserve">seats.</w:t>
                  </w:r>
                  <w:r>
                    <w:rPr>
                      <w:rFonts w:ascii="Atkinson Hyperlegible Mono" w:cs="Atkinson Hyperlegible Mono" w:eastAsia="Atkinson Hyperlegible Mono" w:hAnsi="Atkinson Hyperlegible Mono"/>
                      <w:bdr w:val="single" w:sz="6" w:space="0" w:color="868F8A"/>
                      <w:color w:val="8A9792"/>
                      <w:sz w:val="18"/>
                      <w:szCs w:val="18"/>
                      <w:shd w:fill="FFFFFF" w:color="auto" w:val="clear"/>
                    </w:rPr>
                    <w:t xml:space="preserve">    (1)     </w:t>
                  </w:r>
                  <w:r>
                    <w:rPr>
                      <w:rFonts w:ascii="Atkinson Hyperlegible Mono" w:cs="Atkinson Hyperlegible Mono" w:eastAsia="Atkinson Hyperlegible Mono" w:hAnsi="Atkinson Hyperlegible Mono"/>
                      <w:color w:val="1F2B28"/>
                      <w:sz w:val="20"/>
                      <w:szCs w:val="20"/>
                    </w:rPr>
                    <w:t xml:space="preserve">;</w:t>
                  </w:r>
                </w:p>
                <w:p>
                  <w:pPr>
                    <w:keepNext w:val="false"/>
                    <w:spacing w:after="0" w:before="0" w:line="300" w:lineRule="auto"/>
                  </w:pPr>
                  <w:r>
                    <w:rPr>
                      <w:rFonts w:ascii="Atkinson Hyperlegible Mono" w:cs="Atkinson Hyperlegible Mono" w:eastAsia="Atkinson Hyperlegible Mono" w:hAnsi="Atkinson Hyperlegible Mono"/>
                      <w:color w:val="1F2B28"/>
                      <w:sz w:val="20"/>
                      <w:szCs w:val="20"/>
                    </w:rPr>
                    <w:t xml:space="preserve">seats.</w:t>
                  </w:r>
                  <w:r>
                    <w:rPr>
                      <w:rFonts w:ascii="Atkinson Hyperlegible Mono" w:cs="Atkinson Hyperlegible Mono" w:eastAsia="Atkinson Hyperlegible Mono" w:hAnsi="Atkinson Hyperlegible Mono"/>
                      <w:bdr w:val="single" w:sz="6" w:space="0" w:color="868F8A"/>
                      <w:color w:val="8A9792"/>
                      <w:sz w:val="18"/>
                      <w:szCs w:val="18"/>
                      <w:shd w:fill="FFFFFF" w:color="auto" w:val="clear"/>
                    </w:rPr>
                    <w:t xml:space="preserve">    (2)     </w:t>
                  </w:r>
                  <w:r>
                    <w:rPr>
                      <w:rFonts w:ascii="Atkinson Hyperlegible Mono" w:cs="Atkinson Hyperlegible Mono" w:eastAsia="Atkinson Hyperlegible Mono" w:hAnsi="Atkinson Hyperlegible Mono"/>
                      <w:color w:val="1F2B28"/>
                      <w:sz w:val="20"/>
                      <w:szCs w:val="20"/>
                    </w:rPr>
                    <w:t xml:space="preserve">;</w:t>
                  </w:r>
                </w:p>
                <w:p>
                  <w:pPr>
                    <w:keepNext w:val="false"/>
                    <w:spacing w:after="0" w:before="0" w:line="300" w:lineRule="auto"/>
                  </w:pPr>
                  <w:r>
                    <w:rPr>
                      <w:rFonts w:ascii="Atkinson Hyperlegible Mono" w:cs="Atkinson Hyperlegible Mono" w:eastAsia="Atkinson Hyperlegible Mono" w:hAnsi="Atkinson Hyperlegible Mono"/>
                      <w:color w:val="1F2B28"/>
                      <w:sz w:val="20"/>
                      <w:szCs w:val="20"/>
                    </w:rPr>
                    <w:t xml:space="preserve">System.out.println(seats + " " + </w:t>
                  </w:r>
                  <w:r>
                    <w:rPr>
                      <w:rFonts w:ascii="Atkinson Hyperlegible Mono" w:cs="Atkinson Hyperlegible Mono" w:eastAsia="Atkinson Hyperlegible Mono" w:hAnsi="Atkinson Hyperlegible Mono"/>
                      <w:bdr w:val="single" w:sz="6" w:space="0" w:color="868F8A"/>
                      <w:color w:val="8A9792"/>
                      <w:sz w:val="18"/>
                      <w:szCs w:val="18"/>
                      <w:shd w:fill="FFFFFF" w:color="auto" w:val="clear"/>
                    </w:rPr>
                    <w:t xml:space="preserve">    (3)     </w:t>
                  </w:r>
                  <w:r>
                    <w:rPr>
                      <w:rFonts w:ascii="Atkinson Hyperlegible Mono" w:cs="Atkinson Hyperlegible Mono" w:eastAsia="Atkinson Hyperlegible Mono" w:hAnsi="Atkinson Hyperlegible Mono"/>
                      <w:color w:val="1F2B28"/>
                      <w:sz w:val="20"/>
                      <w:szCs w:val="20"/>
                    </w:rPr>
                    <w:t xml:space="preserve">);</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0" w:before="0" w:line="300" w:lineRule="auto"/>
            </w:pPr>
            <w:r>
              <w:rPr>
                <w:rFonts w:ascii="Atkinson Hyperlegible Next" w:cs="Atkinson Hyperlegible Next" w:eastAsia="Atkinson Hyperlegible Next" w:hAnsi="Atkinson Hyperlegible Next"/>
                <w:b/>
                <w:bCs/>
                <w:caps/>
                <w:color w:val="1D4F9E"/>
                <w:spacing w:val="30"/>
                <w:sz w:val="17"/>
                <w:szCs w:val="17"/>
              </w:rPr>
              <w:t xml:space="preserve">The pool</w:t>
            </w:r>
          </w:p>
          <w:p>
            <w:pPr>
              <w:keepNext w:val="false"/>
              <w:spacing w:after="60" w:before="0" w:line="300" w:lineRule="auto"/>
            </w:pPr>
            <w:r>
              <w:rPr>
                <w:rFonts w:ascii="Atkinson Hyperlegible Next" w:cs="Atkinson Hyperlegible Next" w:eastAsia="Atkinson Hyperlegible Next" w:hAnsi="Atkinson Hyperlegible Next"/>
                <w:color w:val="4F5D58"/>
                <w:sz w:val="19"/>
                <w:szCs w:val="19"/>
              </w:rPr>
              <w:t xml:space="preserve">Each snippet can be used only once, and not every snippet is needed.</w:t>
            </w:r>
          </w:p>
          <w:tbl>
            <w:tblPr>
              <w:tblW w:type="dxa" w:w="9628"/>
              <w:tblCellSpacing w:w="45" w:type="dxa"/>
              <w:tblBorders>
                <w:top w:val="none" w:color="FFFFFF" w:sz="0"/>
                <w:left w:val="none" w:color="FFFFFF" w:sz="0"/>
                <w:bottom w:val="none" w:color="FFFFFF" w:sz="0"/>
                <w:right w:val="none" w:color="FFFFFF" w:sz="0"/>
                <w:insideH w:val="none" w:color="FFFFFF" w:sz="0"/>
                <w:insideV w:val="none" w:color="FFFFFF" w:sz="0"/>
              </w:tblBorders>
              <w:shd w:fill="E3F0FF" w:color="auto" w:val="clear"/>
              <w:tblLayout w:type="fixed"/>
            </w:tblPr>
            <w:tblGrid>
              <w:gridCol w:w="2407"/>
              <w:gridCol w:w="2407"/>
              <w:gridCol w:w="2407"/>
              <w:gridCol w:w="2407"/>
            </w:tblGrid>
            <w:tr>
              <w:trPr>
                <w:cantSplit/>
              </w:trPr>
              <w:tc>
                <w:tcPr>
                  <w:tcW w:type="dxa" w:w="2407"/>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add(1, "Moss")</w:t>
                  </w:r>
                </w:p>
              </w:tc>
              <w:tc>
                <w:tcPr>
                  <w:tcW w:type="dxa" w:w="2407"/>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set(1, "Moss")</w:t>
                  </w:r>
                </w:p>
              </w:tc>
              <w:tc>
                <w:tcPr>
                  <w:tcW w:type="dxa" w:w="2407"/>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add(0, "Moss")</w:t>
                  </w:r>
                </w:p>
              </w:tc>
              <w:tc>
                <w:tcPr>
                  <w:tcW w:type="dxa" w:w="2407"/>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add(2, "Lily")</w:t>
                  </w:r>
                </w:p>
              </w:tc>
            </w:tr>
            <w:tr>
              <w:trPr>
                <w:cantSplit/>
              </w:trPr>
              <w:tc>
                <w:tcPr>
                  <w:tcW w:type="dxa" w:w="2407"/>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add("Lily")</w:t>
                  </w:r>
                </w:p>
              </w:tc>
              <w:tc>
                <w:tcPr>
                  <w:tcW w:type="dxa" w:w="2407"/>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set(2, "Lily")</w:t>
                  </w:r>
                </w:p>
              </w:tc>
              <w:tc>
                <w:tcPr>
                  <w:tcW w:type="dxa" w:w="2407"/>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seats.size()</w:t>
                  </w:r>
                </w:p>
              </w:tc>
              <w:tc>
                <w:tcPr>
                  <w:tcW w:type="dxa" w:w="2407"/>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seats.length</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DDF5EE"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4" name="Fair question" descr="Fair question" title="Fair question"/>
                  <wp:cNvGraphicFramePr>
                    <a:graphicFrameLocks noChangeAspect="1"/>
                  </wp:cNvGraphicFramePr>
                  <a:graphic>
                    <a:graphicData uri="http://schemas.openxmlformats.org/drawingml/2006/picture">
                      <pic:pic>
                        <pic:nvPicPr>
                          <pic:cNvPr id="104" name="Fair question" descr=""/>
                          <pic:cNvPicPr>
                            <a:picLocks noChangeAspect="1" noChangeArrowheads="1"/>
                          </pic:cNvPicPr>
                        </pic:nvPicPr>
                        <pic:blipFill>
                          <a:blip r:embed="rId101"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DDF5EE"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Fair question</w:t>
            </w:r>
          </w:p>
          <w:p>
            <w:pPr>
              <w:keepNext/>
              <w:spacing w:after="60" w:before="0" w:line="300" w:lineRule="auto"/>
            </w:pPr>
            <w:r>
              <w:rPr>
                <w:rFonts w:ascii="Atkinson Hyperlegible Next" w:cs="Atkinson Hyperlegible Next" w:eastAsia="Atkinson Hyperlegible Next" w:hAnsi="Atkinson Hyperlegible Next"/>
                <w:b/>
                <w:bCs/>
                <w:color w:val="1F2B28"/>
                <w:sz w:val="24"/>
                <w:szCs w:val="24"/>
              </w:rPr>
              <w:t xml:space="preserve">If an ArrayList can grow, why would anyone still use an array?</w:t>
            </w:r>
          </w:p>
          <w:p>
            <w:pPr>
              <w:keepNext/>
              <w:spacing w:after="0" w:before="0" w:line="300" w:lineRule="auto"/>
            </w:pPr>
            <w:r>
              <w:rPr>
                <w:rFonts w:ascii="Atkinson Hyperlegible Next" w:cs="Atkinson Hyperlegible Next" w:eastAsia="Atkinson Hyperlegible Next" w:hAnsi="Atkinson Hyperlegible Next"/>
                <w:color w:val="1F2B28"/>
                <w:sz w:val="22"/>
                <w:szCs w:val="22"/>
              </w:rPr>
              <w:t xml:space="preserve">An array is simpler when the number of elements is fixed and known, like the 7 days of a week, and it can hold </w:t>
            </w:r>
            <w:r>
              <w:rPr>
                <w:rFonts w:ascii="Atkinson Hyperlegible Mono" w:cs="Atkinson Hyperlegible Mono" w:eastAsia="Atkinson Hyperlegible Mono" w:hAnsi="Atkinson Hyperlegible Mono"/>
                <w:color w:val="1F2B28"/>
                <w:sz w:val="21"/>
                <w:szCs w:val="21"/>
              </w:rPr>
              <w:t xml:space="preserve">int</w:t>
            </w:r>
            <w:r>
              <w:rPr>
                <w:rFonts w:ascii="Atkinson Hyperlegible Next" w:cs="Atkinson Hyperlegible Next" w:eastAsia="Atkinson Hyperlegible Next" w:hAnsi="Atkinson Hyperlegible Next"/>
                <w:color w:val="1F2B28"/>
                <w:sz w:val="22"/>
                <w:szCs w:val="22"/>
              </w:rPr>
              <w:t xml:space="preserve"> and </w:t>
            </w:r>
            <w:r>
              <w:rPr>
                <w:rFonts w:ascii="Atkinson Hyperlegible Mono" w:cs="Atkinson Hyperlegible Mono" w:eastAsia="Atkinson Hyperlegible Mono" w:hAnsi="Atkinson Hyperlegible Mono"/>
                <w:color w:val="1F2B28"/>
                <w:sz w:val="21"/>
                <w:szCs w:val="21"/>
              </w:rPr>
              <w:t xml:space="preserve">double</w:t>
            </w:r>
            <w:r>
              <w:rPr>
                <w:rFonts w:ascii="Atkinson Hyperlegible Next" w:cs="Atkinson Hyperlegible Next" w:eastAsia="Atkinson Hyperlegible Next" w:hAnsi="Atkinson Hyperlegible Next"/>
                <w:color w:val="1F2B28"/>
                <w:sz w:val="22"/>
                <w:szCs w:val="22"/>
              </w:rPr>
              <w:t xml:space="preserve"> values directly. An </w:t>
            </w:r>
            <w:r>
              <w:rPr>
                <w:rFonts w:ascii="Atkinson Hyperlegible Mono" w:cs="Atkinson Hyperlegible Mono" w:eastAsia="Atkinson Hyperlegible Mono" w:hAnsi="Atkinson Hyperlegible Mono"/>
                <w:color w:val="1F2B28"/>
                <w:sz w:val="21"/>
                <w:szCs w:val="21"/>
              </w:rPr>
              <w:t xml:space="preserve">ArrayList</w:t>
            </w:r>
            <w:r>
              <w:rPr>
                <w:rFonts w:ascii="Atkinson Hyperlegible Next" w:cs="Atkinson Hyperlegible Next" w:eastAsia="Atkinson Hyperlegible Next" w:hAnsi="Atkinson Hyperlegible Next"/>
                <w:color w:val="1F2B28"/>
                <w:sz w:val="22"/>
                <w:szCs w:val="22"/>
              </w:rPr>
              <w:t xml:space="preserve"> is the better fit when elements come and go while the program runs, like names on a waiting list.</w:t>
            </w:r>
          </w:p>
        </w:tc>
      </w:tr>
    </w:tbl>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5 </w:t>
            </w:r>
            <w:r>
              <w:rPr>
                <w:rFonts w:ascii="Atkinson Hyperlegible Next" w:cs="Atkinson Hyperlegible Next" w:eastAsia="Atkinson Hyperlegible Next" w:hAnsi="Atkinson Hyperlegible Next"/>
                <w:b/>
                <w:bCs/>
                <w:caps/>
                <w:color w:val="4F5D58"/>
                <w:spacing w:val="30"/>
                <w:sz w:val="17"/>
                <w:szCs w:val="17"/>
              </w:rPr>
              <w:t xml:space="preserve">   Face-Off</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Tonight: </w:t>
            </w:r>
            <w:r>
              <w:rPr>
                <w:rFonts w:ascii="Atkinson Hyperlegible Mono" w:cs="Atkinson Hyperlegible Mono" w:eastAsia="Atkinson Hyperlegible Mono" w:hAnsi="Atkinson Hyperlegible Mono"/>
                <w:color w:val="1F2B28"/>
                <w:sz w:val="22"/>
                <w:szCs w:val="22"/>
              </w:rPr>
              <w:t xml:space="preserve">set</w:t>
            </w:r>
            <w:r>
              <w:rPr>
                <w:rFonts w:ascii="Atkinson Hyperlegible Next" w:cs="Atkinson Hyperlegible Next" w:eastAsia="Atkinson Hyperlegible Next" w:hAnsi="Atkinson Hyperlegible Next"/>
                <w:color w:val="1F2B28"/>
                <w:sz w:val="23"/>
                <w:szCs w:val="23"/>
              </w:rPr>
              <w:t xml:space="preserve"> and </w:t>
            </w:r>
            <w:r>
              <w:rPr>
                <w:rFonts w:ascii="Atkinson Hyperlegible Mono" w:cs="Atkinson Hyperlegible Mono" w:eastAsia="Atkinson Hyperlegible Mono" w:hAnsi="Atkinson Hyperlegible Mono"/>
                <w:color w:val="1F2B28"/>
                <w:sz w:val="22"/>
                <w:szCs w:val="22"/>
              </w:rPr>
              <w:t xml:space="preserve">add(index, obj)</w:t>
            </w:r>
            <w:r>
              <w:rPr>
                <w:rFonts w:ascii="Atkinson Hyperlegible Next" w:cs="Atkinson Hyperlegible Next" w:eastAsia="Atkinson Hyperlegible Next" w:hAnsi="Atkinson Hyperlegible Next"/>
                <w:color w:val="1F2B28"/>
                <w:sz w:val="23"/>
                <w:szCs w:val="23"/>
              </w:rPr>
              <w:t xml:space="preserve"> argue about who's better at index 1. Fill in the blanks.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00"/>
              <w:gridCol w:w="8080"/>
            </w:tblGrid>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0E7C6B"/>
                      <w:spacing w:val="20"/>
                      <w:sz w:val="17"/>
                      <w:szCs w:val="17"/>
                    </w:rPr>
                    <w:t xml:space="preserve">set</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Give me an index and an element, and I </w:t>
                  </w:r>
                  <w:r>
                    <w:rPr>
                      <w:rFonts w:ascii="Atkinson Hyperlegible Next" w:cs="Atkinson Hyperlegible Next" w:eastAsia="Atkinson Hyperlegible Next" w:hAnsi="Atkinson Hyperlegible Next"/>
                      <w:color w:val="8A9792"/>
                      <w:sz w:val="22"/>
                      <w:szCs w:val="22"/>
                    </w:rPr>
                    <w:t xml:space="preserve">___________</w:t>
                  </w:r>
                  <w:r>
                    <w:rPr>
                      <w:rFonts w:ascii="Atkinson Hyperlegible Next" w:cs="Atkinson Hyperlegible Next" w:eastAsia="Atkinson Hyperlegible Next" w:hAnsi="Atkinson Hyperlegible Next"/>
                      <w:color w:val="1F2B28"/>
                      <w:sz w:val="22"/>
                      <w:szCs w:val="22"/>
                    </w:rPr>
                    <w:t xml:space="preserve"> what's there. Size: </w:t>
                  </w:r>
                  <w:r>
                    <w:rPr>
                      <w:rFonts w:ascii="Atkinson Hyperlegible Next" w:cs="Atkinson Hyperlegible Next" w:eastAsia="Atkinson Hyperlegible Next" w:hAnsi="Atkinson Hyperlegible Next"/>
                      <w:color w:val="8A9792"/>
                      <w:sz w:val="22"/>
                      <w:szCs w:val="22"/>
                    </w:rPr>
                    <w:t xml:space="preserve">_____________</w:t>
                  </w:r>
                  <w:r>
                    <w:rPr>
                      <w:rFonts w:ascii="Atkinson Hyperlegible Next" w:cs="Atkinson Hyperlegible Next" w:eastAsia="Atkinson Hyperlegible Next" w:hAnsi="Atkinson Hyperlegible Next"/>
                      <w:color w:val="1F2B28"/>
                      <w:sz w:val="22"/>
                      <w:szCs w:val="22"/>
                    </w:rPr>
                    <w:t xml:space="preserve">.</w:t>
                  </w:r>
                </w:p>
              </w:tc>
            </w:tr>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2E6FD0"/>
                      <w:spacing w:val="20"/>
                      <w:sz w:val="17"/>
                      <w:szCs w:val="17"/>
                    </w:rPr>
                    <w:t xml:space="preserve">add</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I </w:t>
                  </w:r>
                  <w:r>
                    <w:rPr>
                      <w:rFonts w:ascii="Atkinson Hyperlegible Next" w:cs="Atkinson Hyperlegible Next" w:eastAsia="Atkinson Hyperlegible Next" w:hAnsi="Atkinson Hyperlegible Next"/>
                      <w:color w:val="8A9792"/>
                      <w:sz w:val="22"/>
                      <w:szCs w:val="22"/>
                    </w:rPr>
                    <w:t xml:space="preserve">__________</w:t>
                  </w:r>
                  <w:r>
                    <w:rPr>
                      <w:rFonts w:ascii="Atkinson Hyperlegible Next" w:cs="Atkinson Hyperlegible Next" w:eastAsia="Atkinson Hyperlegible Next" w:hAnsi="Atkinson Hyperlegible Next"/>
                      <w:color w:val="1F2B28"/>
                      <w:sz w:val="22"/>
                      <w:szCs w:val="22"/>
                    </w:rPr>
                    <w:t xml:space="preserve">. Everyone from that index on scoots </w:t>
                  </w:r>
                  <w:r>
                    <w:rPr>
                      <w:rFonts w:ascii="Atkinson Hyperlegible Next" w:cs="Atkinson Hyperlegible Next" w:eastAsia="Atkinson Hyperlegible Next" w:hAnsi="Atkinson Hyperlegible Next"/>
                      <w:color w:val="8A9792"/>
                      <w:sz w:val="22"/>
                      <w:szCs w:val="22"/>
                    </w:rPr>
                    <w:t xml:space="preserve">_________</w:t>
                  </w:r>
                  <w:r>
                    <w:rPr>
                      <w:rFonts w:ascii="Atkinson Hyperlegible Next" w:cs="Atkinson Hyperlegible Next" w:eastAsia="Atkinson Hyperlegible Next" w:hAnsi="Atkinson Hyperlegible Next"/>
                      <w:color w:val="1F2B28"/>
                      <w:sz w:val="22"/>
                      <w:szCs w:val="22"/>
                    </w:rPr>
                    <w:t xml:space="preserve">, and size goes up by </w:t>
                  </w:r>
                  <w:r>
                    <w:rPr>
                      <w:rFonts w:ascii="Atkinson Hyperlegible Next" w:cs="Atkinson Hyperlegible Next" w:eastAsia="Atkinson Hyperlegible Next" w:hAnsi="Atkinson Hyperlegible Next"/>
                      <w:color w:val="8A9792"/>
                      <w:sz w:val="22"/>
                      <w:szCs w:val="22"/>
                    </w:rPr>
                    <w:t xml:space="preserve">________</w:t>
                  </w:r>
                  <w:r>
                    <w:rPr>
                      <w:rFonts w:ascii="Atkinson Hyperlegible Next" w:cs="Atkinson Hyperlegible Next" w:eastAsia="Atkinson Hyperlegible Next" w:hAnsi="Atkinson Hyperlegible Next"/>
                      <w:color w:val="1F2B28"/>
                      <w:sz w:val="22"/>
                      <w:szCs w:val="22"/>
                    </w:rPr>
                    <w:t xml:space="preserve">.</w:t>
                  </w:r>
                </w:p>
              </w:tc>
            </w:tr>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0E7C6B"/>
                      <w:spacing w:val="20"/>
                      <w:sz w:val="17"/>
                      <w:szCs w:val="17"/>
                    </w:rPr>
                    <w:t xml:space="preserve">set</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I also hand back the element I </w:t>
                  </w:r>
                  <w:r>
                    <w:rPr>
                      <w:rFonts w:ascii="Atkinson Hyperlegible Next" w:cs="Atkinson Hyperlegible Next" w:eastAsia="Atkinson Hyperlegible Next" w:hAnsi="Atkinson Hyperlegible Next"/>
                      <w:color w:val="8A9792"/>
                      <w:sz w:val="22"/>
                      <w:szCs w:val="22"/>
                    </w:rPr>
                    <w:t xml:space="preserve">____________</w:t>
                  </w:r>
                  <w:r>
                    <w:rPr>
                      <w:rFonts w:ascii="Atkinson Hyperlegible Next" w:cs="Atkinson Hyperlegible Next" w:eastAsia="Atkinson Hyperlegible Next" w:hAnsi="Atkinson Hyperlegible Next"/>
                      <w:color w:val="1F2B28"/>
                      <w:sz w:val="22"/>
                      <w:szCs w:val="22"/>
                    </w:rPr>
                    <w:t xml:space="preserve">, in case you want it.</w:t>
                  </w:r>
                </w:p>
              </w:tc>
            </w:tr>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2E6FD0"/>
                      <w:spacing w:val="20"/>
                      <w:sz w:val="17"/>
                      <w:szCs w:val="17"/>
                    </w:rPr>
                    <w:t xml:space="preserve">add</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My index can be as big as </w:t>
                  </w:r>
                  <w:r>
                    <w:rPr>
                      <w:rFonts w:ascii="Atkinson Hyperlegible Mono" w:cs="Atkinson Hyperlegible Mono" w:eastAsia="Atkinson Hyperlegible Mono" w:hAnsi="Atkinson Hyperlegible Mono"/>
                      <w:color w:val="1F2B28"/>
                      <w:sz w:val="21"/>
                      <w:szCs w:val="21"/>
                    </w:rPr>
                    <w:t xml:space="preserve">size()</w:t>
                  </w:r>
                  <w:r>
                    <w:rPr>
                      <w:rFonts w:ascii="Atkinson Hyperlegible Next" w:cs="Atkinson Hyperlegible Next" w:eastAsia="Atkinson Hyperlegible Next" w:hAnsi="Atkinson Hyperlegible Next"/>
                      <w:color w:val="1F2B28"/>
                      <w:sz w:val="22"/>
                      <w:szCs w:val="22"/>
                    </w:rPr>
                    <w:t xml:space="preserve">; that adds at the </w:t>
                  </w:r>
                  <w:r>
                    <w:rPr>
                      <w:rFonts w:ascii="Atkinson Hyperlegible Next" w:cs="Atkinson Hyperlegible Next" w:eastAsia="Atkinson Hyperlegible Next" w:hAnsi="Atkinson Hyperlegible Next"/>
                      <w:color w:val="8A9792"/>
                      <w:sz w:val="22"/>
                      <w:szCs w:val="22"/>
                    </w:rPr>
                    <w:t xml:space="preserve">________</w:t>
                  </w:r>
                  <w:r>
                    <w:rPr>
                      <w:rFonts w:ascii="Atkinson Hyperlegible Next" w:cs="Atkinson Hyperlegible Next" w:eastAsia="Atkinson Hyperlegible Next" w:hAnsi="Atkinson Hyperlegible Next"/>
                      <w:color w:val="1F2B28"/>
                      <w:sz w:val="22"/>
                      <w:szCs w:val="22"/>
                    </w:rPr>
                    <w:t xml:space="preserve">.</w:t>
                  </w:r>
                </w:p>
              </w:tc>
            </w:tr>
            <w:tr>
              <w:trPr>
                <w:cantSplit/>
              </w:trPr>
              <w:tc>
                <w:tcPr>
                  <w:tcW w:type="dxa" w:w="2000"/>
                  <w:tcBorders>
                    <w:top w:val="none" w:color="FFFFFF" w:sz="0"/>
                    <w:left w:val="none" w:color="FFFFFF" w:sz="0"/>
                    <w:bottom w:val="none" w:color="FFFFFF" w:sz="0"/>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0E7C6B"/>
                      <w:spacing w:val="20"/>
                      <w:sz w:val="17"/>
                      <w:szCs w:val="17"/>
                    </w:rPr>
                    <w:t xml:space="preserve">set</w:t>
                  </w:r>
                </w:p>
              </w:tc>
              <w:tc>
                <w:tcPr>
                  <w:tcW w:type="dxa" w:w="8080"/>
                  <w:tcBorders>
                    <w:top w:val="none" w:color="FFFFFF" w:sz="0"/>
                    <w:left w:val="none" w:color="FFFFFF" w:sz="0"/>
                    <w:bottom w:val="none" w:color="FFFFFF" w:sz="0"/>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Mine stops at </w:t>
                  </w:r>
                  <w:r>
                    <w:rPr>
                      <w:rFonts w:ascii="Atkinson Hyperlegible Next" w:cs="Atkinson Hyperlegible Next" w:eastAsia="Atkinson Hyperlegible Next" w:hAnsi="Atkinson Hyperlegible Next"/>
                      <w:color w:val="8A9792"/>
                      <w:sz w:val="22"/>
                      <w:szCs w:val="22"/>
                    </w:rPr>
                    <w:t xml:space="preserve">_______________</w:t>
                  </w:r>
                  <w:r>
                    <w:rPr>
                      <w:rFonts w:ascii="Atkinson Hyperlegible Next" w:cs="Atkinson Hyperlegible Next" w:eastAsia="Atkinson Hyperlegible Next" w:hAnsi="Atkinson Hyperlegible Next"/>
                      <w:color w:val="1F2B28"/>
                      <w:sz w:val="22"/>
                      <w:szCs w:val="22"/>
                    </w:rPr>
                    <w:t xml:space="preserve">. At </w:t>
                  </w:r>
                  <w:r>
                    <w:rPr>
                      <w:rFonts w:ascii="Atkinson Hyperlegible Mono" w:cs="Atkinson Hyperlegible Mono" w:eastAsia="Atkinson Hyperlegible Mono" w:hAnsi="Atkinson Hyperlegible Mono"/>
                      <w:color w:val="1F2B28"/>
                      <w:sz w:val="21"/>
                      <w:szCs w:val="21"/>
                    </w:rPr>
                    <w:t xml:space="preserve">size()</w:t>
                  </w:r>
                  <w:r>
                    <w:rPr>
                      <w:rFonts w:ascii="Atkinson Hyperlegible Next" w:cs="Atkinson Hyperlegible Next" w:eastAsia="Atkinson Hyperlegible Next" w:hAnsi="Atkinson Hyperlegible Next"/>
                      <w:color w:val="1F2B28"/>
                      <w:sz w:val="22"/>
                      <w:szCs w:val="22"/>
                    </w:rPr>
                    <w:t xml:space="preserve"> I throw an </w:t>
                  </w:r>
                  <w:r>
                    <w:rPr>
                      <w:rFonts w:ascii="Atkinson Hyperlegible Next" w:cs="Atkinson Hyperlegible Next" w:eastAsia="Atkinson Hyperlegible Next" w:hAnsi="Atkinson Hyperlegible Next"/>
                      <w:color w:val="8A9792"/>
                      <w:sz w:val="22"/>
                      <w:szCs w:val="22"/>
                    </w:rPr>
                    <w:t xml:space="preserve">__________________________</w:t>
                  </w:r>
                  <w:r>
                    <w:rPr>
                      <w:rFonts w:ascii="Atkinson Hyperlegible Next" w:cs="Atkinson Hyperlegible Next" w:eastAsia="Atkinson Hyperlegible Next" w:hAnsi="Atkinson Hyperlegible Next"/>
                      <w:color w:val="1F2B28"/>
                      <w:sz w:val="22"/>
                      <w:szCs w:val="22"/>
                    </w:rPr>
                    <w:t xml:space="preserve">.</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6 </w:t>
            </w:r>
            <w:r>
              <w:rPr>
                <w:rFonts w:ascii="Atkinson Hyperlegible Next" w:cs="Atkinson Hyperlegible Next" w:eastAsia="Atkinson Hyperlegible Next" w:hAnsi="Atkinson Hyperlegible Next"/>
                <w:b/>
                <w:bCs/>
                <w:caps/>
                <w:color w:val="4F5D58"/>
                <w:spacing w:val="30"/>
                <w:sz w:val="17"/>
                <w:szCs w:val="17"/>
              </w:rPr>
              <w:t xml:space="preserve">   You're the Compiler</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You are the compiler, and then the JVM. For each snippet, decide whether it compiles. If it doesn't, say why. If it does, write what it prints, or name the exception if it crashes.</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In 2 to 5, </w:t>
            </w:r>
            <w:r>
              <w:rPr>
                <w:rFonts w:ascii="Atkinson Hyperlegible Mono" w:cs="Atkinson Hyperlegible Mono" w:eastAsia="Atkinson Hyperlegible Mono" w:hAnsi="Atkinson Hyperlegible Mono"/>
                <w:color w:val="1F2B28"/>
                <w:sz w:val="22"/>
                <w:szCs w:val="22"/>
              </w:rPr>
              <w:t xml:space="preserve">nums</w:t>
            </w:r>
            <w:r>
              <w:rPr>
                <w:rFonts w:ascii="Atkinson Hyperlegible Next" w:cs="Atkinson Hyperlegible Next" w:eastAsia="Atkinson Hyperlegible Next" w:hAnsi="Atkinson Hyperlegible Next"/>
                <w:color w:val="1F2B28"/>
                <w:sz w:val="23"/>
                <w:szCs w:val="23"/>
              </w:rPr>
              <w:t xml:space="preserve"> is a new, empty </w:t>
            </w:r>
            <w:r>
              <w:rPr>
                <w:rFonts w:ascii="Atkinson Hyperlegible Mono" w:cs="Atkinson Hyperlegible Mono" w:eastAsia="Atkinson Hyperlegible Mono" w:hAnsi="Atkinson Hyperlegible Mono"/>
                <w:color w:val="1F2B28"/>
                <w:sz w:val="22"/>
                <w:szCs w:val="22"/>
              </w:rPr>
              <w:t xml:space="preserve">ArrayList&lt;Integer&gt;</w:t>
            </w:r>
            <w:r>
              <w:rPr>
                <w:rFonts w:ascii="Atkinson Hyperlegible Next" w:cs="Atkinson Hyperlegible Next" w:eastAsia="Atkinson Hyperlegible Next" w:hAnsi="Atkinson Hyperlegible Next"/>
                <w:color w:val="1F2B28"/>
                <w:sz w:val="23"/>
                <w:szCs w:val="23"/>
              </w:rPr>
              <w:t xml:space="preserve"> and </w:t>
            </w:r>
            <w:r>
              <w:rPr>
                <w:rFonts w:ascii="Atkinson Hyperlegible Mono" w:cs="Atkinson Hyperlegible Mono" w:eastAsia="Atkinson Hyperlegible Mono" w:hAnsi="Atkinson Hyperlegible Mono"/>
                <w:color w:val="1F2B28"/>
                <w:sz w:val="22"/>
                <w:szCs w:val="22"/>
              </w:rPr>
              <w:t xml:space="preserve">words</w:t>
            </w:r>
            <w:r>
              <w:rPr>
                <w:rFonts w:ascii="Atkinson Hyperlegible Next" w:cs="Atkinson Hyperlegible Next" w:eastAsia="Atkinson Hyperlegible Next" w:hAnsi="Atkinson Hyperlegible Next"/>
                <w:color w:val="1F2B28"/>
                <w:sz w:val="23"/>
                <w:szCs w:val="23"/>
              </w:rPr>
              <w:t xml:space="preserve"> is a new, empty </w:t>
            </w:r>
            <w:r>
              <w:rPr>
                <w:rFonts w:ascii="Atkinson Hyperlegible Mono" w:cs="Atkinson Hyperlegible Mono" w:eastAsia="Atkinson Hyperlegible Mono" w:hAnsi="Atkinson Hyperlegible Mono"/>
                <w:color w:val="1F2B28"/>
                <w:sz w:val="22"/>
                <w:szCs w:val="22"/>
              </w:rPr>
              <w:t xml:space="preserve">ArrayList&lt;String&gt;</w:t>
            </w:r>
            <w:r>
              <w:rPr>
                <w:rFonts w:ascii="Atkinson Hyperlegible Next" w:cs="Atkinson Hyperlegible Next" w:eastAsia="Atkinson Hyperlegible Next" w:hAnsi="Atkinson Hyperlegible Next"/>
                <w:color w:val="1F2B28"/>
                <w:sz w:val="23"/>
                <w:szCs w:val="23"/>
              </w:rPr>
              <w:t xml:space="preserve">.</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300"/>
              <w:gridCol w:w="1300"/>
              <w:gridCol w:w="3480"/>
            </w:tblGrid>
            <w:tr>
              <w:trPr>
                <w:cantSplit/>
              </w:trPr>
              <w:tc>
                <w:tcPr>
                  <w:tcW w:type="dxa" w:w="53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Snippet</w:t>
                  </w:r>
                </w:p>
              </w:tc>
              <w:tc>
                <w:tcPr>
                  <w:tcW w:type="dxa" w:w="13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Compiles?</w:t>
                  </w:r>
                </w:p>
              </w:tc>
              <w:tc>
                <w:tcPr>
                  <w:tcW w:type="dxa" w:w="34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Output, crash, or why not</w:t>
                  </w:r>
                </w:p>
              </w:tc>
            </w:tr>
            <w:tr>
              <w:trPr>
                <w:cantSplit/>
                <w:trHeight w:val="340" w:hRule="atLeast"/>
              </w:trPr>
              <w:tc>
                <w:tcPr>
                  <w:tcW w:type="dxa" w:w="53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1</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ArrayList&lt;int&gt; counts;</w:t>
                  </w:r>
                </w:p>
              </w:tc>
              <w:tc>
                <w:tcPr>
                  <w:tcW w:type="dxa" w:w="13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34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53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2</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nums.add(7);</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System.out.println(nums.get(0) + 1);</w:t>
                  </w:r>
                </w:p>
              </w:tc>
              <w:tc>
                <w:tcPr>
                  <w:tcW w:type="dxa" w:w="13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34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53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3</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words.add(5);</w:t>
                  </w:r>
                </w:p>
              </w:tc>
              <w:tc>
                <w:tcPr>
                  <w:tcW w:type="dxa" w:w="13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34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53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4</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words.add("hi");</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System.out.println(words.get(1));</w:t>
                  </w:r>
                </w:p>
              </w:tc>
              <w:tc>
                <w:tcPr>
                  <w:tcW w:type="dxa" w:w="13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34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53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5</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System.out.println(words.length);</w:t>
                  </w:r>
                </w:p>
              </w:tc>
              <w:tc>
                <w:tcPr>
                  <w:tcW w:type="dxa" w:w="13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34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Part C · 4 questions</w:t>
            </w:r>
          </w:p>
          <w:p>
            <w:pPr>
              <w:pStyle w:val="Heading1"/>
              <w:keepNext w:val="false"/>
              <w:spacing w:after="40" w:before="0" w:line="300" w:lineRule="auto"/>
            </w:pPr>
            <w:r>
              <w:rPr>
                <w:rFonts w:ascii="Atkinson Hyperlegible Next ExtraBold" w:cs="Atkinson Hyperlegible Next ExtraBold" w:eastAsia="Atkinson Hyperlegible Next ExtraBold" w:hAnsi="Atkinson Hyperlegible Next ExtraBold"/>
                <w:color w:val="FFFFFF"/>
                <w:sz w:val="34"/>
                <w:szCs w:val="34"/>
                <w:shd w:fill="0E7C6B" w:color="auto" w:val="clear"/>
              </w:rPr>
              <w:t xml:space="preserve">  C  </w:t>
            </w:r>
            <w:r>
              <w:rPr>
                <w:rFonts w:ascii="Atkinson Hyperlegible Next ExtraBold" w:cs="Atkinson Hyperlegible Next ExtraBold" w:eastAsia="Atkinson Hyperlegible Next ExtraBold" w:hAnsi="Atkinson Hyperlegible Next ExtraBold"/>
                <w:color w:val="1F2B28"/>
                <w:sz w:val="34"/>
                <w:szCs w:val="34"/>
              </w:rPr>
              <w:t xml:space="preserve">   Catch the mistake</w:t>
            </w:r>
          </w:p>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7 </w:t>
            </w:r>
            <w:r>
              <w:rPr>
                <w:rFonts w:ascii="Atkinson Hyperlegible Next" w:cs="Atkinson Hyperlegible Next" w:eastAsia="Atkinson Hyperlegible Next" w:hAnsi="Atkinson Hyperlegible Next"/>
                <w:b/>
                <w:bCs/>
                <w:caps/>
                <w:color w:val="4F5D58"/>
                <w:spacing w:val="30"/>
                <w:sz w:val="17"/>
                <w:szCs w:val="17"/>
              </w:rPr>
              <w:t xml:space="preserve">   Two Truths and a Lie</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Two of these claims about the code are true and one is a lie. Circle the lie, then rewrite it so it's true.</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1  </w:t>
                  </w:r>
                  <w:r>
                    <w:rPr>
                      <w:rFonts w:ascii="Atkinson Hyperlegible Mono" w:cs="Atkinson Hyperlegible Mono" w:eastAsia="Atkinson Hyperlegible Mono" w:hAnsi="Atkinson Hyperlegible Mono"/>
                      <w:color w:val="1F2B28"/>
                      <w:sz w:val="20"/>
                      <w:szCs w:val="20"/>
                    </w:rPr>
                    <w:t xml:space="preserve">ArrayList&lt;Integer&gt; scores = new ArrayList&lt;Integer&gt;();</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2  </w:t>
                  </w:r>
                  <w:r>
                    <w:rPr>
                      <w:rFonts w:ascii="Atkinson Hyperlegible Mono" w:cs="Atkinson Hyperlegible Mono" w:eastAsia="Atkinson Hyperlegible Mono" w:hAnsi="Atkinson Hyperlegible Mono"/>
                      <w:color w:val="1F2B28"/>
                      <w:sz w:val="20"/>
                      <w:szCs w:val="20"/>
                    </w:rPr>
                    <w:t xml:space="preserve">scores.add(10);</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3  </w:t>
                  </w:r>
                  <w:r>
                    <w:rPr>
                      <w:rFonts w:ascii="Atkinson Hyperlegible Mono" w:cs="Atkinson Hyperlegible Mono" w:eastAsia="Atkinson Hyperlegible Mono" w:hAnsi="Atkinson Hyperlegible Mono"/>
                      <w:color w:val="1F2B28"/>
                      <w:sz w:val="20"/>
                      <w:szCs w:val="20"/>
                    </w:rPr>
                    <w:t xml:space="preserve">scores.add(20);</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4  </w:t>
                  </w:r>
                  <w:r>
                    <w:rPr>
                      <w:rFonts w:ascii="Atkinson Hyperlegible Mono" w:cs="Atkinson Hyperlegible Mono" w:eastAsia="Atkinson Hyperlegible Mono" w:hAnsi="Atkinson Hyperlegible Mono"/>
                      <w:color w:val="1F2B28"/>
                      <w:sz w:val="20"/>
                      <w:szCs w:val="20"/>
                    </w:rPr>
                    <w:t xml:space="preserve">scores.add(30);</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5  </w:t>
                  </w:r>
                  <w:r>
                    <w:rPr>
                      <w:rFonts w:ascii="Atkinson Hyperlegible Mono" w:cs="Atkinson Hyperlegible Mono" w:eastAsia="Atkinson Hyperlegible Mono" w:hAnsi="Atkinson Hyperlegible Mono"/>
                      <w:color w:val="1F2B28"/>
                      <w:sz w:val="20"/>
                      <w:szCs w:val="20"/>
                    </w:rPr>
                    <w:t xml:space="preserve">Integer out = scores.remove(1);</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6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1</w:t>
            </w:r>
            <w:r>
              <w:rPr>
                <w:rFonts w:ascii="Atkinson Hyperlegible Next" w:cs="Atkinson Hyperlegible Next" w:eastAsia="Atkinson Hyperlegible Next" w:hAnsi="Atkinson Hyperlegible Next"/>
                <w:color w:val="1F2B28"/>
                <w:sz w:val="22"/>
                <w:szCs w:val="22"/>
              </w:rPr>
              <w:t xml:space="preserve">  After line 5, </w:t>
            </w:r>
            <w:r>
              <w:rPr>
                <w:rFonts w:ascii="Atkinson Hyperlegible Mono" w:cs="Atkinson Hyperlegible Mono" w:eastAsia="Atkinson Hyperlegible Mono" w:hAnsi="Atkinson Hyperlegible Mono"/>
                <w:color w:val="1F2B28"/>
                <w:sz w:val="21"/>
                <w:szCs w:val="21"/>
              </w:rPr>
              <w:t xml:space="preserve">out</w:t>
            </w:r>
            <w:r>
              <w:rPr>
                <w:rFonts w:ascii="Atkinson Hyperlegible Next" w:cs="Atkinson Hyperlegible Next" w:eastAsia="Atkinson Hyperlegible Next" w:hAnsi="Atkinson Hyperlegible Next"/>
                <w:color w:val="1F2B28"/>
                <w:sz w:val="22"/>
                <w:szCs w:val="22"/>
              </w:rPr>
              <w:t xml:space="preserve"> holds 20.</w:t>
            </w:r>
          </w:p>
          <w:p>
            <w:pPr>
              <w:keepNext w:val="false"/>
              <w:spacing w:after="6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2</w:t>
            </w:r>
            <w:r>
              <w:rPr>
                <w:rFonts w:ascii="Atkinson Hyperlegible Next" w:cs="Atkinson Hyperlegible Next" w:eastAsia="Atkinson Hyperlegible Next" w:hAnsi="Atkinson Hyperlegible Next"/>
                <w:color w:val="1F2B28"/>
                <w:sz w:val="22"/>
                <w:szCs w:val="22"/>
              </w:rPr>
              <w:t xml:space="preserve">  After line 5, </w:t>
            </w:r>
            <w:r>
              <w:rPr>
                <w:rFonts w:ascii="Atkinson Hyperlegible Mono" w:cs="Atkinson Hyperlegible Mono" w:eastAsia="Atkinson Hyperlegible Mono" w:hAnsi="Atkinson Hyperlegible Mono"/>
                <w:color w:val="1F2B28"/>
                <w:sz w:val="21"/>
                <w:szCs w:val="21"/>
              </w:rPr>
              <w:t xml:space="preserve">scores.get(1)</w:t>
            </w:r>
            <w:r>
              <w:rPr>
                <w:rFonts w:ascii="Atkinson Hyperlegible Next" w:cs="Atkinson Hyperlegible Next" w:eastAsia="Atkinson Hyperlegible Next" w:hAnsi="Atkinson Hyperlegible Next"/>
                <w:color w:val="1F2B28"/>
                <w:sz w:val="22"/>
                <w:szCs w:val="22"/>
              </w:rPr>
              <w:t xml:space="preserve"> returns 30.</w:t>
            </w:r>
          </w:p>
          <w:p>
            <w:pPr>
              <w:keepNext w:val="false"/>
              <w:spacing w:after="12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3</w:t>
            </w:r>
            <w:r>
              <w:rPr>
                <w:rFonts w:ascii="Atkinson Hyperlegible Next" w:cs="Atkinson Hyperlegible Next" w:eastAsia="Atkinson Hyperlegible Next" w:hAnsi="Atkinson Hyperlegible Next"/>
                <w:color w:val="1F2B28"/>
                <w:sz w:val="22"/>
                <w:szCs w:val="22"/>
              </w:rPr>
              <w:t xml:space="preserve">  To remove the 30 instead, you could change line 5 to </w:t>
            </w:r>
            <w:r>
              <w:rPr>
                <w:rFonts w:ascii="Atkinson Hyperlegible Mono" w:cs="Atkinson Hyperlegible Mono" w:eastAsia="Atkinson Hyperlegible Mono" w:hAnsi="Atkinson Hyperlegible Mono"/>
                <w:color w:val="1F2B28"/>
                <w:sz w:val="21"/>
                <w:szCs w:val="21"/>
              </w:rPr>
              <w:t xml:space="preserve">scores.remove(30);</w:t>
            </w:r>
            <w:r>
              <w:rPr>
                <w:rFonts w:ascii="Atkinson Hyperlegible Next" w:cs="Atkinson Hyperlegible Next" w:eastAsia="Atkinson Hyperlegible Next" w:hAnsi="Atkinson Hyperlegible Next"/>
                <w:color w:val="1F2B28"/>
                <w:sz w:val="22"/>
                <w:szCs w:val="22"/>
              </w:rPr>
              <w:t xml:space="preserve">.</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96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The lie, rewritten</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8 </w:t>
            </w:r>
            <w:r>
              <w:rPr>
                <w:rFonts w:ascii="Atkinson Hyperlegible Next" w:cs="Atkinson Hyperlegible Next" w:eastAsia="Atkinson Hyperlegible Next" w:hAnsi="Atkinson Hyperlegible Next"/>
                <w:b/>
                <w:bCs/>
                <w:caps/>
                <w:color w:val="4F5D58"/>
                <w:spacing w:val="30"/>
                <w:sz w:val="17"/>
                <w:szCs w:val="17"/>
              </w:rPr>
              <w:t xml:space="preserve">   One-Token Fix</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Hopper wants to send </w:t>
            </w:r>
            <w:r>
              <w:rPr>
                <w:rFonts w:ascii="Atkinson Hyperlegible Mono" w:cs="Atkinson Hyperlegible Mono" w:eastAsia="Atkinson Hyperlegible Mono" w:hAnsi="Atkinson Hyperlegible Mono"/>
                <w:color w:val="1F2B28"/>
                <w:sz w:val="22"/>
                <w:szCs w:val="22"/>
              </w:rPr>
              <w:t xml:space="preserve">Moss</w:t>
            </w:r>
            <w:r>
              <w:rPr>
                <w:rFonts w:ascii="Atkinson Hyperlegible Next" w:cs="Atkinson Hyperlegible Next" w:eastAsia="Atkinson Hyperlegible Next" w:hAnsi="Atkinson Hyperlegible Next"/>
                <w:color w:val="1F2B28"/>
                <w:sz w:val="23"/>
                <w:szCs w:val="23"/>
              </w:rPr>
              <w:t xml:space="preserve"> and </w:t>
            </w:r>
            <w:r>
              <w:rPr>
                <w:rFonts w:ascii="Atkinson Hyperlegible Mono" w:cs="Atkinson Hyperlegible Mono" w:eastAsia="Atkinson Hyperlegible Mono" w:hAnsi="Atkinson Hyperlegible Mono"/>
                <w:color w:val="1F2B28"/>
                <w:sz w:val="22"/>
                <w:szCs w:val="22"/>
              </w:rPr>
              <w:t xml:space="preserve">Lily</w:t>
            </w:r>
            <w:r>
              <w:rPr>
                <w:rFonts w:ascii="Atkinson Hyperlegible Next" w:cs="Atkinson Hyperlegible Next" w:eastAsia="Atkinson Hyperlegible Next" w:hAnsi="Atkinson Hyperlegible Next"/>
                <w:color w:val="1F2B28"/>
                <w:sz w:val="23"/>
                <w:szCs w:val="23"/>
              </w:rPr>
              <w:t xml:space="preserve"> home, leaving </w:t>
            </w:r>
            <w:r>
              <w:rPr>
                <w:rFonts w:ascii="Atkinson Hyperlegible Mono" w:cs="Atkinson Hyperlegible Mono" w:eastAsia="Atkinson Hyperlegible Mono" w:hAnsi="Atkinson Hyperlegible Mono"/>
                <w:color w:val="1F2B28"/>
                <w:sz w:val="22"/>
                <w:szCs w:val="22"/>
              </w:rPr>
              <w:t xml:space="preserve">[Fern, Reed, Pip]</w:t>
            </w:r>
            <w:r>
              <w:rPr>
                <w:rFonts w:ascii="Atkinson Hyperlegible Next" w:cs="Atkinson Hyperlegible Next" w:eastAsia="Atkinson Hyperlegible Next" w:hAnsi="Atkinson Hyperlegible Next"/>
                <w:color w:val="1F2B28"/>
                <w:sz w:val="23"/>
                <w:szCs w:val="23"/>
              </w:rPr>
              <w:t xml:space="preserve">. The program prints </w:t>
            </w:r>
            <w:r>
              <w:rPr>
                <w:rFonts w:ascii="Atkinson Hyperlegible Mono" w:cs="Atkinson Hyperlegible Mono" w:eastAsia="Atkinson Hyperlegible Mono" w:hAnsi="Atkinson Hyperlegible Mono"/>
                <w:color w:val="1F2B28"/>
                <w:sz w:val="22"/>
                <w:szCs w:val="22"/>
              </w:rPr>
              <w:t xml:space="preserve">[Fern, Reed, Lily]</w:t>
            </w:r>
            <w:r>
              <w:rPr>
                <w:rFonts w:ascii="Atkinson Hyperlegible Next" w:cs="Atkinson Hyperlegible Next" w:eastAsia="Atkinson Hyperlegible Next" w:hAnsi="Atkinson Hyperlegible Next"/>
                <w:color w:val="1F2B28"/>
                <w:sz w:val="23"/>
                <w:szCs w:val="23"/>
              </w:rPr>
              <w:t xml:space="preserve"> instead. Change exactly one token to fix it.</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1  </w:t>
                  </w:r>
                  <w:r>
                    <w:rPr>
                      <w:rFonts w:ascii="Atkinson Hyperlegible Mono" w:cs="Atkinson Hyperlegible Mono" w:eastAsia="Atkinson Hyperlegible Mono" w:hAnsi="Atkinson Hyperlegible Mono"/>
                      <w:color w:val="1F2B28"/>
                      <w:sz w:val="20"/>
                      <w:szCs w:val="20"/>
                    </w:rPr>
                    <w:t xml:space="preserve">ArrayList&lt;String&gt; pond = new ArrayList&lt;String&gt;();</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2  </w:t>
                  </w:r>
                  <w:r>
                    <w:rPr>
                      <w:rFonts w:ascii="Atkinson Hyperlegible Mono" w:cs="Atkinson Hyperlegible Mono" w:eastAsia="Atkinson Hyperlegible Mono" w:hAnsi="Atkinson Hyperlegible Mono"/>
                      <w:color w:val="1F2B28"/>
                      <w:sz w:val="20"/>
                      <w:szCs w:val="20"/>
                    </w:rPr>
                    <w:t xml:space="preserve">pond.add("Fern");</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3  </w:t>
                  </w:r>
                  <w:r>
                    <w:rPr>
                      <w:rFonts w:ascii="Atkinson Hyperlegible Mono" w:cs="Atkinson Hyperlegible Mono" w:eastAsia="Atkinson Hyperlegible Mono" w:hAnsi="Atkinson Hyperlegible Mono"/>
                      <w:color w:val="1F2B28"/>
                      <w:sz w:val="20"/>
                      <w:szCs w:val="20"/>
                    </w:rPr>
                    <w:t xml:space="preserve">pond.add("Moss");</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4  </w:t>
                  </w:r>
                  <w:r>
                    <w:rPr>
                      <w:rFonts w:ascii="Atkinson Hyperlegible Mono" w:cs="Atkinson Hyperlegible Mono" w:eastAsia="Atkinson Hyperlegible Mono" w:hAnsi="Atkinson Hyperlegible Mono"/>
                      <w:color w:val="1F2B28"/>
                      <w:sz w:val="20"/>
                      <w:szCs w:val="20"/>
                    </w:rPr>
                    <w:t xml:space="preserve">pond.add("Reed");</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5  </w:t>
                  </w:r>
                  <w:r>
                    <w:rPr>
                      <w:rFonts w:ascii="Atkinson Hyperlegible Mono" w:cs="Atkinson Hyperlegible Mono" w:eastAsia="Atkinson Hyperlegible Mono" w:hAnsi="Atkinson Hyperlegible Mono"/>
                      <w:color w:val="1F2B28"/>
                      <w:sz w:val="20"/>
                      <w:szCs w:val="20"/>
                    </w:rPr>
                    <w:t xml:space="preserve">pond.add("Lily");</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6  </w:t>
                  </w:r>
                  <w:r>
                    <w:rPr>
                      <w:rFonts w:ascii="Atkinson Hyperlegible Mono" w:cs="Atkinson Hyperlegible Mono" w:eastAsia="Atkinson Hyperlegible Mono" w:hAnsi="Atkinson Hyperlegible Mono"/>
                      <w:color w:val="1F2B28"/>
                      <w:sz w:val="20"/>
                      <w:szCs w:val="20"/>
                    </w:rPr>
                    <w:t xml:space="preserve">pond.add("Pip");</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7  </w:t>
                  </w:r>
                  <w:r>
                    <w:rPr>
                      <w:rFonts w:ascii="Atkinson Hyperlegible Mono" w:cs="Atkinson Hyperlegible Mono" w:eastAsia="Atkinson Hyperlegible Mono" w:hAnsi="Atkinson Hyperlegible Mono"/>
                      <w:color w:val="1F2B28"/>
                      <w:sz w:val="20"/>
                      <w:szCs w:val="20"/>
                    </w:rPr>
                    <w:t xml:space="preserve">pond.remove(1);</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8  </w:t>
                  </w:r>
                  <w:r>
                    <w:rPr>
                      <w:rFonts w:ascii="Atkinson Hyperlegible Mono" w:cs="Atkinson Hyperlegible Mono" w:eastAsia="Atkinson Hyperlegible Mono" w:hAnsi="Atkinson Hyperlegible Mono"/>
                      <w:color w:val="1F2B28"/>
                      <w:sz w:val="20"/>
                      <w:szCs w:val="20"/>
                    </w:rPr>
                    <w:t xml:space="preserve">pond.remove(3);</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9  </w:t>
                  </w:r>
                  <w:r>
                    <w:rPr>
                      <w:rFonts w:ascii="Atkinson Hyperlegible Mono" w:cs="Atkinson Hyperlegible Mono" w:eastAsia="Atkinson Hyperlegible Mono" w:hAnsi="Atkinson Hyperlegible Mono"/>
                      <w:color w:val="1F2B28"/>
                      <w:sz w:val="20"/>
                      <w:szCs w:val="20"/>
                    </w:rPr>
                    <w:t xml:space="preserve">System.out.println(pond);</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129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What went wrong, and your fix</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9 </w:t>
            </w:r>
            <w:r>
              <w:rPr>
                <w:rFonts w:ascii="Atkinson Hyperlegible Next" w:cs="Atkinson Hyperlegible Next" w:eastAsia="Atkinson Hyperlegible Next" w:hAnsi="Atkinson Hyperlegible Next"/>
                <w:b/>
                <w:bCs/>
                <w:caps/>
                <w:color w:val="4F5D58"/>
                <w:spacing w:val="30"/>
                <w:sz w:val="17"/>
                <w:szCs w:val="17"/>
              </w:rPr>
              <w:t xml:space="preserve">   Who Am I?</w:t>
            </w:r>
          </w:p>
          <w:p>
            <w:pPr>
              <w:keepNext w:val="false"/>
              <w:spacing w:after="120" w:before="0" w:line="300" w:lineRule="auto"/>
            </w:pPr>
            <w:r>
              <w:rPr>
                <w:rFonts w:ascii="Atkinson Hyperlegible Mono" w:cs="Atkinson Hyperlegible Mono" w:eastAsia="Atkinson Hyperlegible Mono" w:hAnsi="Atkinson Hyperlegible Mono"/>
                <w:color w:val="1F2B28"/>
                <w:sz w:val="22"/>
                <w:szCs w:val="22"/>
              </w:rPr>
              <w:t xml:space="preserve">ArrayList</w:t>
            </w:r>
            <w:r>
              <w:rPr>
                <w:rFonts w:ascii="Atkinson Hyperlegible Next" w:cs="Atkinson Hyperlegible Next" w:eastAsia="Atkinson Hyperlegible Next" w:hAnsi="Atkinson Hyperlegible Next"/>
                <w:color w:val="1F2B28"/>
                <w:sz w:val="23"/>
                <w:szCs w:val="23"/>
              </w:rPr>
              <w:t xml:space="preserve"> methods are playing a party game. Name each one, with its parameters.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880"/>
              <w:gridCol w:w="3200"/>
            </w:tblGrid>
            <w:tr>
              <w:trPr>
                <w:cantSplit/>
              </w:trPr>
              <w:tc>
                <w:tcPr>
                  <w:tcW w:type="dxa" w:w="68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Clue</w:t>
                  </w:r>
                </w:p>
              </w:tc>
              <w:tc>
                <w:tcPr>
                  <w:tcW w:type="dxa" w:w="32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I am…</w:t>
                  </w:r>
                </w:p>
              </w:tc>
            </w:tr>
            <w:tr>
              <w:trPr>
                <w:cantSplit/>
                <w:trHeight w:val="340" w:hRule="atLeast"/>
              </w:trPr>
              <w:tc>
                <w:tcPr>
                  <w:tcW w:type="dxa" w:w="68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 count the elements. Arrays call their version </w:t>
                  </w:r>
                  <w:r>
                    <w:rPr>
                      <w:rFonts w:ascii="Atkinson Hyperlegible Mono" w:cs="Atkinson Hyperlegible Mono" w:eastAsia="Atkinson Hyperlegible Mono" w:hAnsi="Atkinson Hyperlegible Mono"/>
                      <w:color w:val="1F2B28"/>
                      <w:sz w:val="20"/>
                      <w:szCs w:val="20"/>
                    </w:rPr>
                    <w:t xml:space="preserve">length</w:t>
                  </w:r>
                  <w:r>
                    <w:rPr>
                      <w:rFonts w:ascii="Atkinson Hyperlegible Next" w:cs="Atkinson Hyperlegible Next" w:eastAsia="Atkinson Hyperlegible Next" w:hAnsi="Atkinson Hyperlegible Next"/>
                      <w:color w:val="1F2B28"/>
                      <w:sz w:val="21"/>
                      <w:szCs w:val="21"/>
                    </w:rPr>
                    <w:t xml:space="preserve">.</w:t>
                  </w:r>
                </w:p>
              </w:tc>
              <w:tc>
                <w:tcPr>
                  <w:tcW w:type="dxa" w:w="32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68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 put the new element at the very end and return </w:t>
                  </w:r>
                  <w:r>
                    <w:rPr>
                      <w:rFonts w:ascii="Atkinson Hyperlegible Mono" w:cs="Atkinson Hyperlegible Mono" w:eastAsia="Atkinson Hyperlegible Mono" w:hAnsi="Atkinson Hyperlegible Mono"/>
                      <w:color w:val="1F2B28"/>
                      <w:sz w:val="20"/>
                      <w:szCs w:val="20"/>
                    </w:rPr>
                    <w:t xml:space="preserve">true</w:t>
                  </w:r>
                  <w:r>
                    <w:rPr>
                      <w:rFonts w:ascii="Atkinson Hyperlegible Next" w:cs="Atkinson Hyperlegible Next" w:eastAsia="Atkinson Hyperlegible Next" w:hAnsi="Atkinson Hyperlegible Next"/>
                      <w:color w:val="1F2B28"/>
                      <w:sz w:val="21"/>
                      <w:szCs w:val="21"/>
                    </w:rPr>
                    <w:t xml:space="preserve">.</w:t>
                  </w:r>
                </w:p>
              </w:tc>
              <w:tc>
                <w:tcPr>
                  <w:tcW w:type="dxa" w:w="32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68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 squeeze an element in; everyone after it moves right.</w:t>
                  </w:r>
                </w:p>
              </w:tc>
              <w:tc>
                <w:tcPr>
                  <w:tcW w:type="dxa" w:w="32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68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 hand you the element at an index and leave the list alone.</w:t>
                  </w:r>
                </w:p>
              </w:tc>
              <w:tc>
                <w:tcPr>
                  <w:tcW w:type="dxa" w:w="32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68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 swap in a new element and hand you back the old one.</w:t>
                  </w:r>
                </w:p>
              </w:tc>
              <w:tc>
                <w:tcPr>
                  <w:tcW w:type="dxa" w:w="32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68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 take an element out, close the gap, and hand you what I took.</w:t>
                  </w:r>
                </w:p>
              </w:tc>
              <w:tc>
                <w:tcPr>
                  <w:tcW w:type="dxa" w:w="32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10 </w:t>
            </w:r>
            <w:r>
              <w:rPr>
                <w:rFonts w:ascii="Atkinson Hyperlegible Next" w:cs="Atkinson Hyperlegible Next" w:eastAsia="Atkinson Hyperlegible Next" w:hAnsi="Atkinson Hyperlegible Next"/>
                <w:b/>
                <w:bCs/>
                <w:caps/>
                <w:color w:val="4F5D58"/>
                <w:spacing w:val="30"/>
                <w:sz w:val="17"/>
                <w:szCs w:val="17"/>
              </w:rPr>
              <w:t xml:space="preserve">   You're the JVM</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This time the list holds </w:t>
            </w:r>
            <w:r>
              <w:rPr>
                <w:rFonts w:ascii="Atkinson Hyperlegible Mono" w:cs="Atkinson Hyperlegible Mono" w:eastAsia="Atkinson Hyperlegible Mono" w:hAnsi="Atkinson Hyperlegible Mono"/>
                <w:color w:val="1F2B28"/>
                <w:sz w:val="22"/>
                <w:szCs w:val="22"/>
              </w:rPr>
              <w:t xml:space="preserve">Frog</w:t>
            </w:r>
            <w:r>
              <w:rPr>
                <w:rFonts w:ascii="Atkinson Hyperlegible Next" w:cs="Atkinson Hyperlegible Next" w:eastAsia="Atkinson Hyperlegible Next" w:hAnsi="Atkinson Hyperlegible Next"/>
                <w:color w:val="1F2B28"/>
                <w:sz w:val="23"/>
                <w:szCs w:val="23"/>
              </w:rPr>
              <w:t xml:space="preserve"> objects. Use the </w:t>
            </w:r>
            <w:r>
              <w:rPr>
                <w:rFonts w:ascii="Atkinson Hyperlegible Mono" w:cs="Atkinson Hyperlegible Mono" w:eastAsia="Atkinson Hyperlegible Mono" w:hAnsi="Atkinson Hyperlegible Mono"/>
                <w:color w:val="1F2B28"/>
                <w:sz w:val="22"/>
                <w:szCs w:val="22"/>
              </w:rPr>
              <w:t xml:space="preserve">Frog</w:t>
            </w:r>
            <w:r>
              <w:rPr>
                <w:rFonts w:ascii="Atkinson Hyperlegible Next" w:cs="Atkinson Hyperlegible Next" w:eastAsia="Atkinson Hyperlegible Next" w:hAnsi="Atkinson Hyperlegible Next"/>
                <w:color w:val="1F2B28"/>
                <w:sz w:val="23"/>
                <w:szCs w:val="23"/>
              </w:rPr>
              <w:t xml:space="preserve"> class above the code. Write the exact output.</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80" w:before="0" w:line="300" w:lineRule="auto"/>
                  </w:pPr>
                  <w:r>
                    <w:rPr>
                      <w:rFonts w:ascii="Atkinson Hyperlegible Next" w:cs="Atkinson Hyperlegible Next" w:eastAsia="Atkinson Hyperlegible Next" w:hAnsi="Atkinson Hyperlegible Next"/>
                      <w:b/>
                      <w:bCs/>
                      <w:color w:val="4F5D58"/>
                      <w:sz w:val="16"/>
                      <w:szCs w:val="16"/>
                    </w:rPr>
                    <w:t xml:space="preserve">Frog.java</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class Frog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private String name;</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private int hops;</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public Frog(String n)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name = n;</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hops = 0;</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public void hop() { hops++;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public int getHops() { return hops;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public String getName() { return name;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80" w:before="0" w:line="300" w:lineRule="auto"/>
                  </w:pPr>
                  <w:r>
                    <w:rPr>
                      <w:rFonts w:ascii="Atkinson Hyperlegible Next" w:cs="Atkinson Hyperlegible Next" w:eastAsia="Atkinson Hyperlegible Next" w:hAnsi="Atkinson Hyperlegible Next"/>
                      <w:b/>
                      <w:bCs/>
                      <w:color w:val="4F5D58"/>
                      <w:sz w:val="16"/>
                      <w:szCs w:val="16"/>
                    </w:rPr>
                    <w:t xml:space="preserve">In main</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ArrayList&lt;Frog&gt; pond = new ArrayList&lt;Frog&gt;();</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Frog f = new Frog("Pip");</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pond.add(f);</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f.hop();</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pond.get(0).hop();</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System.out.println(f.getHops());</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f = new Frog("Lily");</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System.out.println(pond.get(0).getName() + " " + pond.size());</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96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Output</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sectPr>
      <w:headerReference w:type="default" r:id="rId7"/>
      <w:footerReference w:type="default" r:id="rId8"/>
      <w:pgSz w:w="12240" w:h="15840" w:orient="portrait"/>
      <w:pgMar w:top="1260" w:right="1080" w:bottom="1000" w:left="1080" w:header="500"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080"/>
      </w:tabs>
      <w:spacing w:after="0" w:before="0" w:line="300" w:lineRule="auto"/>
    </w:pPr>
    <w:r>
      <w:rPr>
        <w:rFonts w:ascii="Atkinson Hyperlegible Next" w:cs="Atkinson Hyperlegible Next" w:eastAsia="Atkinson Hyperlegible Next" w:hAnsi="Atkinson Hyperlegible Next"/>
        <w:color w:val="4F5D58"/>
        <w:sz w:val="16"/>
        <w:szCs w:val="16"/>
      </w:rPr>
      <w:t xml:space="preserve">Hopper study guides</w:t>
    </w:r>
    <w:r>
      <w:t xml:space="preserve">	</w:t>
    </w:r>
    <w:r>
      <w:rPr>
        <w:rFonts w:ascii="Atkinson Hyperlegible Next" w:cs="Atkinson Hyperlegible Next" w:eastAsia="Atkinson Hyperlegible Next" w:hAnsi="Atkinson Hyperlegible Next"/>
        <w:color w:val="4F5D58"/>
        <w:sz w:val="16"/>
        <w:szCs w:val="16"/>
      </w:rPr>
      <w:t xml:space="preserve">Page </w:t>
    </w:r>
    <w:r>
      <w:rPr>
        <w:rFonts w:ascii="Atkinson Hyperlegible Next" w:cs="Atkinson Hyperlegible Next" w:eastAsia="Atkinson Hyperlegible Next" w:hAnsi="Atkinson Hyperlegible Next"/>
        <w:color w:val="4F5D58"/>
        <w:sz w:val="16"/>
        <w:szCs w:val="16"/>
      </w:rPr>
      <w:fldChar w:fldCharType="begin"/>
      <w:instrText xml:space="preserve">PAGE</w:instrText>
      <w:fldChar w:fldCharType="separate"/>
      <w:fldChar w:fldCharType="end"/>
    </w:r>
    <w:r>
      <w:rPr>
        <w:rFonts w:ascii="Atkinson Hyperlegible Next" w:cs="Atkinson Hyperlegible Next" w:eastAsia="Atkinson Hyperlegible Next" w:hAnsi="Atkinson Hyperlegible Next"/>
        <w:color w:val="4F5D58"/>
        <w:sz w:val="16"/>
        <w:szCs w:val="16"/>
      </w:rPr>
      <w:t xml:space="preserve"> of </w:t>
    </w:r>
    <w:r>
      <w:rPr>
        <w:rFonts w:ascii="Atkinson Hyperlegible Next" w:cs="Atkinson Hyperlegible Next" w:eastAsia="Atkinson Hyperlegible Next" w:hAnsi="Atkinson Hyperlegible Next"/>
        <w:color w:val="4F5D5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10080"/>
      </w:tabs>
      <w:spacing w:after="0" w:before="0" w:line="300" w:lineRule="auto"/>
    </w:pPr>
    <w:r>
      <w:drawing>
        <wp:inline distT="0" distB="0" distL="0" distR="0">
          <wp:extent cx="990600" cy="247650"/>
          <wp:effectExtent t="0" r="0" b="0" l="0"/>
          <wp:docPr id="1" name="Hopper" descr="Hopper logo" title="Hop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247650"/>
                  </a:xfrm>
                  <a:prstGeom prst="rect">
                    <a:avLst/>
                  </a:prstGeom>
                </pic:spPr>
              </pic:pic>
            </a:graphicData>
          </a:graphic>
        </wp:inline>
      </w:drawing>
    </w:r>
    <w:r>
      <w:t xml:space="preserve">	</w:t>
    </w:r>
    <w:r>
      <w:rPr>
        <w:rFonts w:ascii="Atkinson Hyperlegible Next" w:cs="Atkinson Hyperlegible Next" w:eastAsia="Atkinson Hyperlegible Next" w:hAnsi="Atkinson Hyperlegible Next"/>
        <w:color w:val="4F5D58"/>
        <w:sz w:val="17"/>
        <w:szCs w:val="17"/>
      </w:rPr>
      <w:t xml:space="preserve">AP CSA  ·  4.8 ArrayList Methods  ·  Worksheet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tkinson Hyperlegible Next" w:cs="Atkinson Hyperlegible Next" w:eastAsia="Atkinson Hyperlegible Next" w:hAnsi="Atkinson Hyperlegible Next"/>
        <w:color w:val="1F2B28"/>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100"/>
    </w:pPr>
    <w:rPr>
      <w:rFonts w:ascii="Atkinson Hyperlegible Next ExtraBold" w:cs="Atkinson Hyperlegible Next ExtraBold" w:eastAsia="Atkinson Hyperlegible Next ExtraBold" w:hAnsi="Atkinson Hyperlegible Next ExtraBold"/>
      <w:color w:val="1F2B28"/>
      <w:sz w:val="60"/>
      <w:szCs w:val="60"/>
    </w:rPr>
  </w:style>
  <w:style w:type="paragraph" w:styleId="Heading1">
    <w:name w:val="Heading 1"/>
    <w:basedOn w:val="Normal"/>
    <w:next w:val="Normal"/>
    <w:qFormat/>
    <w:pPr>
      <w:spacing w:after="0" w:before="0"/>
      <w:outlineLvl w:val="0"/>
    </w:pPr>
    <w:rPr>
      <w:rFonts w:ascii="Atkinson Hyperlegible Next ExtraBold" w:cs="Atkinson Hyperlegible Next ExtraBold" w:eastAsia="Atkinson Hyperlegible Next ExtraBold" w:hAnsi="Atkinson Hyperlegible Next ExtraBold"/>
      <w:color w:val="1F2B28"/>
      <w:sz w:val="34"/>
      <w:szCs w:val="34"/>
    </w:rPr>
  </w:style>
  <w:style w:type="paragraph" w:styleId="Heading2">
    <w:name w:val="Heading 2"/>
    <w:basedOn w:val="Normal"/>
    <w:next w:val="Normal"/>
    <w:qFormat/>
    <w:pPr>
      <w:spacing w:after="80" w:before="240"/>
      <w:outlineLvl w:val="1"/>
    </w:pPr>
    <w:rPr>
      <w:rFonts w:ascii="Atkinson Hyperlegible Next" w:cs="Atkinson Hyperlegible Next" w:eastAsia="Atkinson Hyperlegible Next" w:hAnsi="Atkinson Hyperlegible Next"/>
      <w:b/>
      <w:bCs/>
      <w:color w:val="1F2B28"/>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6f9d8222dd3947665a779b6c901f49bd501bb4ee.png"/><Relationship Id="rId10" Type="http://schemas.openxmlformats.org/officeDocument/2006/relationships/image" Target="media/14e4b03af2121df05b63202631f10d60c275e6be.png"/><Relationship Id="rId11" Type="http://schemas.openxmlformats.org/officeDocument/2006/relationships/image" Target="media/d582e3efd6c909caddfd0399340b0afff56adaee.png"/><Relationship Id="rId12" Type="http://schemas.openxmlformats.org/officeDocument/2006/relationships/fontTable" Target="fontTable.xml"/><Relationship Id="rId101" Type="http://schemas.openxmlformats.org/officeDocument/2006/relationships/image" Target="media/fair-question.png"/><Relationship Id="rId102" Type="http://schemas.openxmlformats.org/officeDocument/2006/relationships/image" Target="media/think-first.png"/><Relationship Id="rId103" Type="http://schemas.openxmlformats.org/officeDocument/2006/relationships/image" Target="media/pencil-check.png"/><Relationship Id="rId104" Type="http://schemas.openxmlformats.org/officeDocument/2006/relationships/image" Target="media/face-off.png"/></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484fd92eea5ef2dfa6bf37031ab5b00bdd51808.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Scoot Over — Worksheet</dc:title>
  <dc:creator>Hopper</dc:creator>
  <dc:description>Hopper worksheet template</dc:description>
  <cp:lastModifiedBy>Un-named</cp:lastModifiedBy>
  <cp:revision>1</cp:revision>
  <dcterms:created xsi:type="dcterms:W3CDTF">2026-10-15T16:13:25.905Z</dcterms:created>
  <dcterms:modified xsi:type="dcterms:W3CDTF">2026-10-15T16:13:25.905Z</dcterms:modified>
</cp:coreProperties>
</file>

<file path=docProps/custom.xml><?xml version="1.0" encoding="utf-8"?>
<Properties xmlns="http://schemas.openxmlformats.org/officeDocument/2006/custom-properties" xmlns:vt="http://schemas.openxmlformats.org/officeDocument/2006/docPropsVTypes"/>
</file>