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2.5 Compound Boolean Expressions</w:t>
      </w:r>
    </w:p>
    <w:p>
      <w:r>
        <w:rPr>
          <w:color w:val="5B6270"/>
        </w:rPr>
        <w:t xml:space="preserve">Lesson Plan</w:t>
      </w:r>
    </w:p>
    <w:p>
      <w:r>
        <w:rPr>
          <w:b/>
          <w:bCs/>
        </w:rPr>
        <w:t xml:space="preserve">Pacing: </w:t>
      </w:r>
      <w:r>
        <w:t xml:space="preserve">3 class periods of 45 minutes</w:t>
      </w:r>
    </w:p>
    <w:p>
      <w:r>
        <w:rPr>
          <w:b/>
          <w:bCs/>
        </w:rPr>
        <w:t xml:space="preserve">Learning objectives: </w:t>
      </w:r>
      <w:r>
        <w:t xml:space="preserve">2.5.A</w:t>
      </w:r>
    </w:p>
    <w:p>
      <w:r>
        <w:rPr>
          <w:b/>
          <w:bCs/>
        </w:rPr>
        <w:t xml:space="preserve">Essential knowledge: </w:t>
      </w:r>
      <w:r>
        <w:t xml:space="preserve">2.5.A.1, 2.5.A.2</w:t>
      </w:r>
    </w:p>
    <w:p>
      <w:r>
        <w:rPr>
          <w:b/>
          <w:bCs/>
        </w:rPr>
        <w:t xml:space="preserve">Materials</w:t>
      </w:r>
    </w:p>
    <w:p>
      <w:r>
        <w:t xml:space="preserve">• Projector and the And, Or, Not slide deck</w:t>
      </w:r>
    </w:p>
    <w:p>
      <w:r>
        <w:t xml:space="preserve">• Whiteboard and markers</w:t>
      </w:r>
    </w:p>
    <w:p>
      <w:r>
        <w:t xml:space="preserve">• Mini whiteboards or scrap paper</w:t>
      </w:r>
    </w:p>
    <w:p>
      <w:r>
        <w:t xml:space="preserve">• IDE on every computer (optional demonstrations)</w:t>
      </w:r>
    </w:p>
    <w:p>
      <w:r>
        <w:t xml:space="preserve">• Printed And, Or, Not puzzle worksheet (answer key for you) and exit ticket</w:t>
      </w:r>
    </w:p>
    <w:p>
      <w:pPr>
        <w:pStyle w:val="Heading1"/>
      </w:pPr>
      <w:r>
        <w:t xml:space="preserve">Agenda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96"/>
        <w:gridCol w:w="4896"/>
      </w:tblGrid>
      <w:tr>
        <w:trPr>
          <w:tblHeader/>
        </w:trPr>
        <w:tc>
          <w:tcPr>
            <w:shd w:fill="E7F4EA" w:color="auto" w:val="clear"/>
          </w:tcPr>
          <w:p>
            <w:r>
              <w:rPr>
                <w:b/>
                <w:bCs/>
              </w:rPr>
              <w:t xml:space="preserve">Minutes</w:t>
            </w:r>
          </w:p>
        </w:tc>
        <w:tc>
          <w:tcPr>
            <w:shd w:fill="E7F4EA" w:color="auto" w:val="clear"/>
          </w:tcPr>
          <w:p>
            <w:r>
              <w:rPr>
                <w:b/>
                <w:bCs/>
              </w:rPr>
              <w:t xml:space="preserve">Activity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1 warm-up — who gets into the skate park (slide 2)</w:t>
            </w:r>
          </w:p>
        </w:tc>
      </w:tr>
      <w:tr>
        <w:trPr>
          <w:tblHeader w:val="off"/>
        </w:trPr>
        <w:tc>
          <w:p>
            <w:r>
              <w:t xml:space="preserve">10</w:t>
            </w:r>
          </w:p>
        </w:tc>
        <w:tc>
          <w:p>
            <w:r>
              <w:t xml:space="preserve">Day 1 direct instruction — the NOT operator (slides 3–6)</w:t>
            </w:r>
          </w:p>
        </w:tc>
      </w:tr>
      <w:tr>
        <w:trPr>
          <w:tblHeader w:val="off"/>
        </w:trPr>
        <w:tc>
          <w:p>
            <w:r>
              <w:t xml:space="preserve">15</w:t>
            </w:r>
          </w:p>
        </w:tc>
        <w:tc>
          <w:p>
            <w:r>
              <w:t xml:space="preserve">Day 1 direct instruction — AND and OR (slides 7–11)</w:t>
            </w:r>
          </w:p>
        </w:tc>
      </w:tr>
      <w:tr>
        <w:trPr>
          <w:tblHeader w:val="off"/>
        </w:trPr>
        <w:tc>
          <w:p>
            <w:r>
              <w:t xml:space="preserve">12</w:t>
            </w:r>
          </w:p>
        </w:tc>
        <w:tc>
          <w:p>
            <w:r>
              <w:t xml:space="preserve">Day 1 guided practice — true or false (slide 12)</w:t>
            </w:r>
          </w:p>
        </w:tc>
      </w:tr>
      <w:tr>
        <w:trPr>
          <w:tblHeader w:val="off"/>
        </w:trPr>
        <w:tc>
          <w:p>
            <w:r>
              <w:t xml:space="preserve">3</w:t>
            </w:r>
          </w:p>
        </w:tc>
        <w:tc>
          <w:p>
            <w:r>
              <w:t xml:space="preserve">Day 1 closure — "and" or "or"?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2 warm-up — read it like Java</w:t>
            </w:r>
          </w:p>
        </w:tc>
      </w:tr>
      <w:tr>
        <w:trPr>
          <w:tblHeader w:val="off"/>
        </w:trPr>
        <w:tc>
          <w:p>
            <w:r>
              <w:t xml:space="preserve">17</w:t>
            </w:r>
          </w:p>
        </w:tc>
        <w:tc>
          <w:p>
            <w:r>
              <w:t xml:space="preserve">Day 2 direct instruction — the order of !, &amp;&amp;, and || (slides 13–15)</w:t>
            </w:r>
          </w:p>
        </w:tc>
      </w:tr>
      <w:tr>
        <w:trPr>
          <w:tblHeader w:val="off"/>
        </w:trPr>
        <w:tc>
          <w:p>
            <w:r>
              <w:t xml:space="preserve">12</w:t>
            </w:r>
          </w:p>
        </w:tc>
        <w:tc>
          <w:p>
            <w:r>
              <w:t xml:space="preserve">Day 2 guided practice — what prints (slide 16)</w:t>
            </w:r>
          </w:p>
        </w:tc>
      </w:tr>
      <w:tr>
        <w:trPr>
          <w:tblHeader w:val="off"/>
        </w:trPr>
        <w:tc>
          <w:p>
            <w:r>
              <w:t xml:space="preserve">8</w:t>
            </w:r>
          </w:p>
        </w:tc>
        <w:tc>
          <w:p>
            <w:r>
              <w:t xml:space="preserve">Day 2 independent practice — worksheet questions 1 and 2 in class</w:t>
            </w:r>
          </w:p>
        </w:tc>
      </w:tr>
      <w:tr>
        <w:trPr>
          <w:tblHeader w:val="off"/>
        </w:trPr>
        <w:tc>
          <w:p>
            <w:r>
              <w:t xml:space="preserve">3</w:t>
            </w:r>
          </w:p>
        </w:tc>
        <w:tc>
          <w:p>
            <w:r>
              <w:t xml:space="preserve">Day 2 closure — add the parentheses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3 warm-up — which side runs?</w:t>
            </w:r>
          </w:p>
        </w:tc>
      </w:tr>
      <w:tr>
        <w:trPr>
          <w:tblHeader w:val="off"/>
        </w:trPr>
        <w:tc>
          <w:p>
            <w:r>
              <w:t xml:space="preserve">15</w:t>
            </w:r>
          </w:p>
        </w:tc>
        <w:tc>
          <w:p>
            <w:r>
              <w:t xml:space="preserve">Day 3 direct instruction — short-circuit evaluation and the guard (slides 17–19)</w:t>
            </w:r>
          </w:p>
        </w:tc>
      </w:tr>
      <w:tr>
        <w:trPr>
          <w:tblHeader w:val="off"/>
        </w:trPr>
        <w:tc>
          <w:p>
            <w:r>
              <w:t xml:space="preserve">10</w:t>
            </w:r>
          </w:p>
        </w:tc>
        <w:tc>
          <w:p>
            <w:r>
              <w:t xml:space="preserve">Day 3 guided practice — crash or no crash (slide 20)</w:t>
            </w:r>
          </w:p>
        </w:tc>
      </w:tr>
      <w:tr>
        <w:trPr>
          <w:tblHeader w:val="off"/>
        </w:trPr>
        <w:tc>
          <w:p>
            <w:r>
              <w:t xml:space="preserve">7</w:t>
            </w:r>
          </w:p>
        </w:tc>
        <w:tc>
          <w:p>
            <w:r>
              <w:t xml:space="preserve">Day 3 independent practice — worksheet question 5 in pairs</w:t>
            </w:r>
          </w:p>
        </w:tc>
      </w:tr>
      <w:tr>
        <w:trPr>
          <w:tblHeader w:val="off"/>
        </w:trPr>
        <w:tc>
          <w:p>
            <w:r>
              <w:t xml:space="preserve">3</w:t>
            </w:r>
          </w:p>
        </w:tc>
        <w:tc>
          <w:p>
            <w:r>
              <w:t xml:space="preserve">Day 3 closure — vocabulary and sentence starter (slides 21–22)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3 exit ticket</w:t>
            </w:r>
          </w:p>
        </w:tc>
      </w:tr>
    </w:tbl>
    <w:p>
      <w:pPr>
        <w:pStyle w:val="Heading1"/>
      </w:pPr>
      <w:r>
        <w:t xml:space="preserve">Overview</w:t>
      </w:r>
    </w:p>
    <w:p>
      <w:r>
        <w:t xml:space="preserve">Day 1 is the three logical operators: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</w:t>
      </w:r>
      <w:r>
        <w:t xml:space="preserve"> (not) flips one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 value (2.5.A.1),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 (and)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 (or) join two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 expressions into one value (2.5.A.1). Day 2 is the order they run in,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</w:t>
      </w:r>
      <w:r>
        <w:t xml:space="preserve"> first, then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, then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, and how parentheses change it (2.5.A.1). Day 3 is short-circuit evaluation: Java skips the right side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 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 when the left side already decides the answer, and a guard on the left keeps a risky right side from running (2.5.A.2).</w:t>
      </w:r>
    </w:p>
    <w:p>
      <w:r>
        <w:t xml:space="preserve">Students know the relational operators (Topic 2.2),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statements (Topic 2.3), and nested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 if</w:t>
      </w:r>
      <w:r>
        <w:t xml:space="preserve"> chains (Topic 2.4). Stay inside the topic boundary: no truth-table equivalence, De Morgan's laws, or comparing objects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(Topic 2.6), and no loops. Say that rewriting a condition into an equivalent one is the next topic.</w:t>
      </w:r>
    </w:p>
    <w:p>
      <w:pPr>
        <w:keepNext/>
        <w:pBdr>
          <w:left w:val="single" w:color="1B4D2E" w:sz="18" w:space="8"/>
        </w:pBdr>
        <w:ind w:left="240"/>
      </w:pPr>
      <w:r>
        <w:rPr>
          <w:b/>
          <w:bCs/>
          <w:color w:val="1B4D2E"/>
          <w:sz w:val="16"/>
          <w:szCs w:val="16"/>
        </w:rPr>
        <w:t xml:space="preserve">TEACHER NOTE</w:t>
      </w:r>
    </w:p>
    <w:p>
      <w:pPr>
        <w:pBdr>
          <w:left w:val="single" w:color="1B4D2E" w:sz="18" w:space="8"/>
        </w:pBdr>
        <w:ind w:left="240"/>
      </w:pPr>
      <w:r>
        <w:t xml:space="preserve">The slides are the And, Or, Not deck (22 slides, with speaker notes); slide numbers below refer to it. Day 1 uses slides 1–12, Day 2 uses slides 13–16, and Day 3 uses slides 17–22. The And, Or, Not puzzle worksheet (10 questions, about 35 minutes) is split across the three nights: questions 2 and 7 after Day 1; questions 1, 4, and 8 after Day 2; questions 3, 5, 6, 9, and 10 after Day 3.</w:t>
      </w:r>
    </w:p>
    <w:p>
      <w:pPr>
        <w:pBdr>
          <w:left w:val="single" w:color="1B4D2E" w:sz="18" w:space="8"/>
        </w:pBdr>
        <w:ind w:left="240"/>
      </w:pPr>
      <w:r>
        <w:t xml:space="preserve">Files whose names end in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.snippet.java</w:t>
      </w:r>
      <w:r>
        <w:t xml:space="preserve"> hold only the statements that go inside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main</w:t>
      </w:r>
      <w:r>
        <w:t xml:space="preserve">. All files are in the topic's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examples/</w:t>
      </w:r>
      <w:r>
        <w:t xml:space="preserve"> folder. Everything here is optional to run; the slides carry the examples.</w:t>
      </w:r>
    </w:p>
    <w:p>
      <w:pPr>
        <w:pBdr>
          <w:left w:val="single" w:color="1B4D2E" w:sz="18" w:space="8"/>
        </w:pBdr>
        <w:ind w:left="360" w:hanging="360"/>
      </w:pPr>
      <w:r>
        <w:t xml:space="preserve">• </w:t>
      </w:r>
      <w:r>
        <w:rPr>
          <w:b/>
          <w:bCs/>
        </w:rPr>
        <w:t xml:space="preserve">Day 1 demonstrations: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NotBasics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NotBattery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NotWithoutParens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AndTeen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AndDrive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OrWeekend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OrFree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OrBoth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ChainedCompare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OrShorthand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OrIntOperand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AndWhenOr</w:t>
      </w:r>
      <w:r>
        <w:t xml:space="preserve">.</w:t>
      </w:r>
    </w:p>
    <w:p>
      <w:pPr>
        <w:pBdr>
          <w:left w:val="single" w:color="1B4D2E" w:sz="18" w:space="8"/>
        </w:pBdr>
        <w:ind w:left="360" w:hanging="360"/>
      </w:pPr>
      <w:r>
        <w:t xml:space="preserve">• </w:t>
      </w:r>
      <w:r>
        <w:rPr>
          <w:b/>
          <w:bCs/>
        </w:rPr>
        <w:t xml:space="preserve">Day 2 demonstrations: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PrecedenceAndFirst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PrecedenceNot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PrecedenceTrace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PopcornBug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PopcornFixed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MonthBug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MonthFixed</w:t>
      </w:r>
      <w:r>
        <w:t xml:space="preserve">.</w:t>
      </w:r>
    </w:p>
    <w:p>
      <w:pPr>
        <w:pBdr>
          <w:left w:val="single" w:color="1B4D2E" w:sz="18" w:space="8"/>
        </w:pBdr>
        <w:ind w:left="360" w:hanging="360"/>
      </w:pPr>
      <w:r>
        <w:t xml:space="preserve">• </w:t>
      </w:r>
      <w:r>
        <w:rPr>
          <w:b/>
          <w:bCs/>
        </w:rPr>
        <w:t xml:space="preserve">Day 3 demonstrations: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GuardAnd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GuardOr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WordGuard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WordGuardSwapped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SafeGuards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QuotientCrash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NestedGuard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MixedGuard</w:t>
      </w:r>
      <w:r>
        <w:t xml:space="preserve">.</w:t>
      </w:r>
    </w:p>
    <w:p>
      <w:pPr>
        <w:pBdr>
          <w:left w:val="single" w:color="1B4D2E" w:sz="18" w:space="8"/>
        </w:pBdr>
        <w:ind w:left="360" w:hanging="360"/>
      </w:pPr>
      <w:r>
        <w:t xml:space="preserve">• </w:t>
      </w:r>
      <w:r>
        <w:rPr>
          <w:b/>
          <w:bCs/>
        </w:rPr>
        <w:t xml:space="preserve">Printed only (exit ticket):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ExitLogic</w:t>
      </w:r>
      <w:r>
        <w:t xml:space="preserve">.</w:t>
      </w:r>
    </w:p>
    <w:p>
      <w:pPr>
        <w:pStyle w:val="Heading1"/>
      </w:pPr>
      <w:r>
        <w:t xml:space="preserve">Day 1 warm-up: who gets into the skate park</w:t>
      </w:r>
    </w:p>
    <w:p>
      <w:r>
        <w:t xml:space="preserve">Show slide 2. Students fill in the table for the rule "you need a helmet and you must be signed in": Ana gets in, and Ben, Cy, and Dee do not. Then change the rule to "helmet or signed in": Ana, Ben, and Cy get in, and Dee does not. Ask which word is stricter. Name it: this is Boolean logic, and today's operators are Java's versions of "and", "or", and "not".</w:t>
      </w:r>
    </w:p>
    <w:p>
      <w:pPr>
        <w:pStyle w:val="Heading1"/>
      </w:pPr>
      <w:r>
        <w:t xml:space="preserve">Day 1 direct instruction: the NOT operator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Goals</w:t>
      </w:r>
      <w:r>
        <w:t xml:space="preserve"> (slide 3). Goals 1 and 2 are Day 1, goal 3 is Day 2, and goals 4 and 5 are Day 3.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! flips a value</w:t>
      </w:r>
      <w:r>
        <w:t xml:space="preserve"> (slide 5; 2.5.A.1).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!a</w:t>
      </w:r>
      <w:r>
        <w:t xml:space="preserve"> is true when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</w:t>
      </w:r>
      <w:r>
        <w:t xml:space="preserve"> is false, and false when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</w:t>
      </w:r>
      <w:r>
        <w:t xml:space="preserve"> is true. 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!muted</w:t>
      </w:r>
      <w:r>
        <w:t xml:space="preserve">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muted</w:t>
      </w:r>
      <w:r>
        <w:t xml:space="preserve"> true, giving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. To flip a comparison, wrap the whole comparison in parentheses: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!(volume &lt; 20)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!(false)</w:t>
      </w:r>
      <w:r>
        <w:t xml:space="preserve">, which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 for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volume</w:t>
      </w:r>
      <w:r>
        <w:t xml:space="preserve"> 35.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! grabs only the value next to it</w:t>
      </w:r>
      <w:r>
        <w:t xml:space="preserve"> (slide 6).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!volume &lt; 20</w:t>
      </w:r>
      <w:r>
        <w:t xml:space="preserve"> is read as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(!volume) &lt; 20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</w:t>
      </w:r>
      <w:r>
        <w:t xml:space="preserve"> cannot flip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, so it does not compile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bad operand type int for unary operator '!'</w:t>
      </w:r>
      <w:r>
        <w:t xml:space="preserve">). The fix is the parentheses.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! can go in front of a comparison without parentheses</w:t>
      </w:r>
    </w:p>
    <w:p>
      <w:pPr>
        <w:pBdr>
          <w:left w:val="single" w:color="B42318" w:sz="18" w:space="8"/>
        </w:pBdr>
        <w:ind w:left="240"/>
      </w:pPr>
      <w:r>
        <w:rPr>
          <w:rFonts w:ascii="JetBrains Mono" w:cs="JetBrains Mono" w:eastAsia="JetBrains Mono" w:hAnsi="JetBrains Mono"/>
          <w:shd w:fill="F5F7FA" w:color="auto" w:val="clear"/>
        </w:rPr>
        <w:t xml:space="preserve">!</w:t>
      </w:r>
      <w:r>
        <w:t xml:space="preserve"> has higher precedence than every comparison, so it grabs only the value right next to it. Whenever students want to negate a comparison, they write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!(</w:t>
      </w:r>
      <w:r>
        <w:t xml:space="preserve"> first and close it after the comparison. Show the compiler message once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NotWithoutParens</w:t>
      </w:r>
      <w:r>
        <w:t xml:space="preserve">).</w:t>
      </w:r>
    </w:p>
    <w:p>
      <w:pPr>
        <w:pStyle w:val="Heading1"/>
      </w:pPr>
      <w:r>
        <w:t xml:space="preserve">Day 1 direct instruction: AND and OR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Both, or at least one</w:t>
      </w:r>
      <w:r>
        <w:t xml:space="preserve"> (slide 8; 2.5.A.1).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 &amp;&amp; b</w:t>
      </w:r>
      <w:r>
        <w:t xml:space="preserve"> is true only when both sides are true.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 || b</w:t>
      </w:r>
      <w:r>
        <w:t xml:space="preserve"> is true when at least one is true, including both. Walk the four rows of the table on the slide, and point out that the whole expression is one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 value.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A range and a choice</w:t>
      </w:r>
      <w:r>
        <w:t xml:space="preserve"> (slide 9).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minutes &gt;= 30 &amp;&amp; minutes &lt;= 60</w:t>
      </w:r>
      <w:r>
        <w:t xml:space="preserve">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Just right</w:t>
      </w:r>
      <w:r>
        <w:t xml:space="preserve"> for 45.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day.equals("Sat") || day.equals("Sun")</w:t>
      </w:r>
      <w:r>
        <w:t xml:space="preserve">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Sleep in</w:t>
      </w:r>
      <w:r>
        <w:t xml:space="preserve"> for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"Sun"</w:t>
      </w:r>
      <w:r>
        <w:t xml:space="preserve">. A range uses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; a choice among values uses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Each side must be a whole boolean</w:t>
      </w:r>
      <w:r>
        <w:t xml:space="preserve"> (slide 10).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30 &lt;= minutes &lt;= 60</w:t>
      </w:r>
      <w:r>
        <w:t xml:space="preserve"> does not compile, because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30 &lt;= minutes</w:t>
      </w:r>
      <w:r>
        <w:t xml:space="preserve"> is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 that cannot then be compared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60</w:t>
      </w:r>
      <w:r>
        <w:t xml:space="preserve">; write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30 &lt;= minutes &amp;&amp; minutes &lt;= 60</w:t>
      </w:r>
      <w:r>
        <w:t xml:space="preserve">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day.equals("Sat") || "Sun"</w:t>
      </w:r>
      <w:r>
        <w:t xml:space="preserve"> does not compile either, because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"Sun"</w:t>
      </w:r>
      <w:r>
        <w:t xml:space="preserve"> is not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.</w:t>
      </w:r>
    </w:p>
    <w:p>
      <w:pPr>
        <w:ind w:left="360" w:hanging="360"/>
      </w:pPr>
      <w:r>
        <w:t xml:space="preserve">4. </w:t>
      </w:r>
      <w:r>
        <w:rPr>
          <w:b/>
          <w:bCs/>
        </w:rPr>
        <w:t xml:space="preserve">When English "and" means ||</w:t>
      </w:r>
      <w:r>
        <w:t xml:space="preserve"> (slide 11). "Students and teachers get 10% off" means a student or a teacher;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isStudent &amp;&amp; isTeacher</w:t>
      </w:r>
      <w:r>
        <w:t xml:space="preserve"> is true only for someone who is both. Ask students which question to ask: must one person pass both tests, or is either test enough?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Leaving out the second comparison</w:t>
      </w:r>
    </w:p>
    <w:p>
      <w:pPr>
        <w:pBdr>
          <w:left w:val="single" w:color="B42318" w:sz="18" w:space="8"/>
        </w:pBdr>
        <w:ind w:left="240"/>
      </w:pPr>
      <w:r>
        <w:t xml:space="preserve">Students write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x &gt; 5 || 10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month == 12 || 1</w:t>
      </w:r>
      <w:r>
        <w:t xml:space="preserve">, or the chained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 &lt;= x &lt;= 12</w:t>
      </w:r>
      <w:r>
        <w:t xml:space="preserve">, the way they would say it in English or write it in math. Java never fills in the missing half. Each side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 must be a complete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 expression, which means repeating the variable. This is worksheet question 6, snippets 1 and 2.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English “and” always means &amp;&amp;</w:t>
      </w:r>
    </w:p>
    <w:p>
      <w:pPr>
        <w:pBdr>
          <w:left w:val="single" w:color="B42318" w:sz="18" w:space="8"/>
        </w:pBdr>
        <w:ind w:left="240"/>
      </w:pPr>
      <w:r>
        <w:t xml:space="preserve">Sentences like "kids under 5 and seniors ride free" use "and" for two groups, which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 in Java. Nobody is both under 5 and over 64, so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 lets nobody in. Teach the question from slide 11 and use it again on worksheet question 7.</w:t>
      </w:r>
    </w:p>
    <w:p>
      <w:pPr>
        <w:pStyle w:val="Heading1"/>
      </w:pPr>
      <w:r>
        <w:t xml:space="preserve">Day 1 guided practice: true or false</w:t>
      </w:r>
    </w:p>
    <w:p>
      <w:r>
        <w:t xml:space="preserve">Show slide 12. Students work out each value on mini whiteboards, using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hasKey</w:t>
      </w:r>
      <w:r>
        <w:t xml:space="preserve"> true,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locked</w:t>
      </w:r>
      <w:r>
        <w:t xml:space="preserve"> true,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code</w:t>
      </w:r>
      <w:r>
        <w:t xml:space="preserve"> 1234: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hasKey &amp;&amp; !locked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!hasKey || locked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code == 1234 &amp;&amp; hasKey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;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!(code == 1234) || !hasKey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. Ask for the value of each side before the whole expression.</w:t>
      </w:r>
    </w:p>
    <w:p>
      <w:pPr>
        <w:keepNext/>
        <w:pBdr>
          <w:left w:val="single" w:color="1B4D2E" w:sz="18" w:space="8"/>
        </w:pBdr>
        <w:ind w:left="240"/>
      </w:pPr>
      <w:r>
        <w:rPr>
          <w:b/>
          <w:bCs/>
          <w:color w:val="1B4D2E"/>
          <w:sz w:val="16"/>
          <w:szCs w:val="16"/>
        </w:rPr>
        <w:t xml:space="preserve">TEACHER NOTE</w:t>
      </w:r>
    </w:p>
    <w:p>
      <w:pPr>
        <w:pBdr>
          <w:left w:val="single" w:color="1B4D2E" w:sz="18" w:space="8"/>
        </w:pBdr>
        <w:ind w:left="240"/>
      </w:pPr>
      <w:r>
        <w:t xml:space="preserve">Insist that students write the value of each side underneath the expression, as in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 &amp;&amp; false</w:t>
      </w:r>
      <w:r>
        <w:t xml:space="preserve">, before the answer.
It builds the habit they need for precedence tomorrow.</w:t>
      </w:r>
    </w:p>
    <w:p>
      <w:pPr>
        <w:pStyle w:val="Heading1"/>
      </w:pPr>
      <w:r>
        <w:t xml:space="preserve">Day 1 independent practice and closure</w:t>
      </w:r>
    </w:p>
    <w:p>
      <w:r>
        <w:t xml:space="preserve">Puzzle worksheet questions 2 and 7 are homework: the pencil check on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, and the one-token fix (change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 to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) for the weekend sale. For closure, ask for one rule from school that needs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 and one that needs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.</w:t>
      </w:r>
    </w:p>
    <w:p>
      <w:pPr>
        <w:pStyle w:val="Heading1"/>
      </w:pPr>
      <w:r>
        <w:t xml:space="preserve">Day 2 warm-up: read it like Java</w:t>
      </w:r>
    </w:p>
    <w:p>
      <w:r>
        <w:t xml:space="preserve">Write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 || b &amp;&amp; c</w:t>
      </w:r>
      <w:r>
        <w:t xml:space="preserve"> on the board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</w:t>
      </w:r>
      <w:r>
        <w:t xml:space="preserve"> true,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</w:t>
      </w:r>
      <w:r>
        <w:t xml:space="preserve"> false,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</w:t>
      </w:r>
      <w:r>
        <w:t xml:space="preserve"> false. Students decide the value and write which part they did first, then compare. Some will go left to right and get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. Do not resolve it yet; the first slide of the lesson does.</w:t>
      </w:r>
    </w:p>
    <w:p>
      <w:pPr>
        <w:pStyle w:val="Heading1"/>
      </w:pPr>
      <w:r>
        <w:t xml:space="preserve">Day 2 direct instruction: the order of !, &amp;&amp;, and ||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The order</w:t>
      </w:r>
      <w:r>
        <w:t xml:space="preserve"> (slide 14; 2.5.A.1). Parentheses first, then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</w:t>
      </w:r>
      <w:r>
        <w:t xml:space="preserve">, then the comparisons, then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, then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. Compare it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2 + 3 * 4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 is the "times"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 is the "plus".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 || b &amp;&amp; c</w:t>
      </w:r>
      <w:r>
        <w:t xml:space="preserve"> is read as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 || (b &amp;&amp; c)</w:t>
      </w:r>
      <w:r>
        <w:t xml:space="preserve">, which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 for the warm-up values.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Say it with parentheses</w:t>
      </w:r>
      <w:r>
        <w:t xml:space="preserve"> (slide 15).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member || total &gt; 50 &amp;&amp; thisWeek</w:t>
      </w:r>
      <w:r>
        <w:t xml:space="preserve">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member</w:t>
      </w:r>
      <w:r>
        <w:t xml:space="preserve"> true,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total</w:t>
      </w:r>
      <w:r>
        <w:t xml:space="preserve"> 20.0,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thisWeek</w:t>
      </w:r>
      <w:r>
        <w:t xml:space="preserve"> false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because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 goes first and a member is true no matter what.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(member || total &gt; 50) &amp;&amp; thisWeek</w:t>
      </w:r>
      <w:r>
        <w:t xml:space="preserve">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. The two lines mean different rules; the parentheses say which one is meant.</w:t>
      </w:r>
    </w:p>
    <w:p>
      <w:pPr>
        <w:ind w:left="360" w:hanging="360"/>
      </w:pPr>
      <w:r>
        <w:t xml:space="preserve">3. </w:t>
      </w:r>
      <w:r>
        <w:t xml:space="preserve">Add parentheses even where they are not needed when it makes the meaning clear.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Java reads &amp;&amp; and || left to right</w:t>
      </w:r>
    </w:p>
    <w:p>
      <w:pPr>
        <w:pBdr>
          <w:left w:val="single" w:color="B42318" w:sz="18" w:space="8"/>
        </w:pBdr>
        <w:ind w:left="240"/>
      </w:pPr>
      <w:r>
        <w:t xml:space="preserve">Students apply the left-to-right rule they learned for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+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*</w:t>
      </w:r>
      <w:r>
        <w:t xml:space="preserve"> of the same precedence, but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 have different precedence. Write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 || b &amp;&amp; c</w:t>
      </w:r>
      <w:r>
        <w:t xml:space="preserve"> and ask where the invisible parentheses go. This is worksheet question 1 (answer A, not B) and the lie in question 8 (claim 2).</w:t>
      </w:r>
    </w:p>
    <w:p>
      <w:pPr>
        <w:pStyle w:val="Heading1"/>
      </w:pPr>
      <w:r>
        <w:t xml:space="preserve">Day 2 guided practice: what prints</w:t>
      </w:r>
    </w:p>
    <w:p>
      <w:r>
        <w:t xml:space="preserve">Show slide 16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x</w:t>
      </w:r>
      <w:r>
        <w:t xml:space="preserve"> 4. Students write the three lines and underline the operator that runs first on each. Line 1,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x &gt; 0 || x &gt; 10 &amp;&amp; x &lt; 2</w:t>
      </w:r>
      <w:r>
        <w:t xml:space="preserve">,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 goes first, giving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 || false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. Line 2,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!(x &gt; 3) &amp;&amp; x &lt; 10</w:t>
      </w:r>
      <w:r>
        <w:t xml:space="preserve">,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: the parentheses make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x &gt; 3</w:t>
      </w:r>
      <w:r>
        <w:t xml:space="preserve"> go first,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</w:t>
      </w:r>
      <w:r>
        <w:t xml:space="preserve"> flips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 to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 &amp;&amp; true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. Line 3,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!(x &gt; 3 &amp;&amp; x &lt; 10)</w:t>
      </w:r>
      <w:r>
        <w:t xml:space="preserve">,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: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 inside the parentheses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</w:t>
      </w:r>
      <w:r>
        <w:t xml:space="preserve"> flips it. Contrast lines 2 and 3, which differ only in where the parentheses sit.</w:t>
      </w:r>
    </w:p>
    <w:p>
      <w:pPr>
        <w:pStyle w:val="Heading1"/>
      </w:pPr>
      <w:r>
        <w:t xml:space="preserve">Day 2 independent practice and closure</w:t>
      </w:r>
    </w:p>
    <w:p>
      <w:r>
        <w:t xml:space="preserve">Students begin worksheet questions 1 and 2 in class (about eight minutes) while you circulate. Finish questions 1, 4, and 8 tonight: the JVM trace, the code tiles for the Lily Pad Plunge (a variable must exist before it is used, and the decoy uses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), and two truths and a lie about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hasPass || weekend &amp;&amp; !rainy</w:t>
      </w:r>
      <w:r>
        <w:t xml:space="preserve">. For closure, write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 &amp;&amp; b || c</w:t>
      </w:r>
      <w:r>
        <w:t xml:space="preserve"> and ask a student to add the parentheses that show how Java reads it.</w:t>
      </w:r>
    </w:p>
    <w:p>
      <w:pPr>
        <w:pStyle w:val="Heading1"/>
      </w:pPr>
      <w:r>
        <w:t xml:space="preserve">Day 3 warm-up: which side runs?</w:t>
      </w:r>
    </w:p>
    <w:p>
      <w:r>
        <w:t xml:space="preserve">Ask: for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 &amp;&amp; something</w:t>
      </w:r>
      <w:r>
        <w:t xml:space="preserve">, do we need to know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something</w:t>
      </w:r>
      <w:r>
        <w:t xml:space="preserve"> to know the answer? And for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 || something</w:t>
      </w:r>
      <w:r>
        <w:t xml:space="preserve">? Take a few answers, and say that today's lesson is about what Java does with that fact.</w:t>
      </w:r>
    </w:p>
    <w:p>
      <w:pPr>
        <w:pStyle w:val="Heading1"/>
      </w:pPr>
      <w:r>
        <w:t xml:space="preserve">Day 3 direct instruction: short-circuit evaluation and the guard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Skipping the right side</w:t>
      </w:r>
      <w:r>
        <w:t xml:space="preserve"> (slide 18; 2.5.A.2). Java evaluates the left side first.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 &amp;&amp; …</w:t>
      </w:r>
      <w:r>
        <w:t xml:space="preserve"> is always false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 || …</w:t>
      </w:r>
      <w:r>
        <w:t xml:space="preserve"> is always true, so Java skips the right side. That is </w:t>
      </w:r>
      <w:r>
        <w:rPr>
          <w:b/>
          <w:bCs/>
        </w:rPr>
        <w:t xml:space="preserve">short-circuit evaluation</w:t>
      </w:r>
      <w:r>
        <w:t xml:space="preserve">. Trace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word</w:t>
      </w:r>
      <w:r>
        <w:t xml:space="preserve"> as the empty string: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word.length() &gt; 0</w:t>
      </w:r>
      <w:r>
        <w:t xml:space="preserve"> is false, so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word.substring(0, 1)</w:t>
      </w:r>
      <w:r>
        <w:t xml:space="preserve"> is never evaluated,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No h at the start</w:t>
      </w:r>
      <w:r>
        <w:t xml:space="preserve"> is displayed.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The guard goes on the left</w:t>
      </w:r>
      <w:r>
        <w:t xml:space="preserve"> (slide 19). With the two comparisons swapped,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word.substring(0, 1)</w:t>
      </w:r>
      <w:r>
        <w:t xml:space="preserve"> runs first on the empty string and throws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StringIndexOutOfBoundsException</w:t>
      </w:r>
      <w:r>
        <w:t xml:space="preserve">. It compiles, so the compiler cannot warn you; it crashes only when it runs. Connect it to the guard in Topic 2.4: there the guard was an outer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, here it is the left side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Java evaluates both sides every time</w:t>
      </w:r>
    </w:p>
    <w:p>
      <w:pPr>
        <w:pBdr>
          <w:left w:val="single" w:color="B42318" w:sz="18" w:space="8"/>
        </w:pBdr>
        <w:ind w:left="240"/>
      </w:pPr>
      <w:r>
        <w:t xml:space="preserve">Students believe the right side always runs, so they see no reason to care about the order of the two sides. 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SafeGuards</w:t>
      </w:r>
      <w:r>
        <w:t xml:space="preserve">: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</w:t>
      </w:r>
      <w:r>
        <w:t xml:space="preserve"> 0,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 != 0 &amp;&amp; 10 / n &gt; 1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 == 0 || 10 / n &gt; 1</w:t>
      </w:r>
      <w:r>
        <w:t xml:space="preserve"> run without crashing, while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QuotientCrash</w:t>
      </w:r>
      <w:r>
        <w:t xml:space="preserve"> (division on the left) crashes. This is what worksheet question 3 (face-off) and question 5 (snippet pool) settle.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Short-circuiting makes the guard order unimportant</w:t>
      </w:r>
    </w:p>
    <w:p>
      <w:pPr>
        <w:pBdr>
          <w:left w:val="single" w:color="B42318" w:sz="18" w:space="8"/>
        </w:pBdr>
        <w:ind w:left="240"/>
      </w:pPr>
      <w:r>
        <w:t xml:space="preserve">Short-circuiting only skips the right side. A risky expression on the left runs before the guard is ever checked, so the guard must be the left operand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 (or,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, a left side that is true exactly when the right side is unsafe). Ask students every time: "Which side runs first, and can it crash?"</w:t>
      </w:r>
    </w:p>
    <w:p>
      <w:pPr>
        <w:pStyle w:val="Heading1"/>
      </w:pPr>
      <w:r>
        <w:t xml:space="preserve">Day 3 guided practice: crash or no crash</w:t>
      </w:r>
    </w:p>
    <w:p>
      <w:r>
        <w:t xml:space="preserve">Show slide 20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boxes</w:t>
      </w:r>
      <w:r>
        <w:t xml:space="preserve"> 0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cookies</w:t>
      </w:r>
      <w:r>
        <w:t xml:space="preserve"> 24. Students write each line's output 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crash</w:t>
      </w:r>
      <w:r>
        <w:t xml:space="preserve">. A,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boxes == 0 || cookies / boxes &gt; 5</w:t>
      </w:r>
      <w:r>
        <w:t xml:space="preserve">,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true</w:t>
      </w:r>
      <w:r>
        <w:t xml:space="preserve">: the left side is true, so the division is skipped. B,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boxes != 0 &amp;&amp; cookies / boxes &gt; 5</w:t>
      </w:r>
      <w:r>
        <w:t xml:space="preserve">, displays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: the left side is false, so the division is skipped. C,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cookies / boxes &gt; 5 || boxes == 0</w:t>
      </w:r>
      <w:r>
        <w:t xml:space="preserve">, crashes with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ArithmeticException</w:t>
      </w:r>
      <w:r>
        <w:t xml:space="preserve">, because the division is on the left and runs first. Ask why A and C use the same two tests and behave differently.</w:t>
      </w:r>
    </w:p>
    <w:p>
      <w:pPr>
        <w:pStyle w:val="Heading1"/>
      </w:pPr>
      <w:r>
        <w:t xml:space="preserve">Day 3 independent practice</w:t>
      </w:r>
    </w:p>
    <w:p>
      <w:r>
        <w:t xml:space="preserve">In pairs, students do worksheet question 5, the grade-book snippet pool: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 &gt; 0 &amp;&amp; total / count &gt;= 80</w:t>
      </w:r>
      <w:r>
        <w:t xml:space="preserve">. They must say what happens when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</w:t>
      </w:r>
      <w:r>
        <w:t xml:space="preserve"> is 0 and why. The rest of the worksheet is homework: questions 3, 6, 9, and 10 (the face-off, you're the compiler, who am I, and the wrap-up). Question 5 settles the Think First prediction on question 4 (done the night before; students can check it then).</w:t>
      </w:r>
    </w:p>
    <w:p>
      <w:pPr>
        <w:pStyle w:val="Heading1"/>
      </w:pPr>
      <w:r>
        <w:t xml:space="preserve">Day 3 closure and exit ticket</w:t>
      </w:r>
    </w:p>
    <w:p>
      <w:r>
        <w:t xml:space="preserve">Show slide 21 (vocabulary), then slide 22 and have students finish the sentence starter, "I use &amp;&amp; when </w:t>
      </w:r>
      <w:r>
        <w:rPr>
          <w:b/>
          <w:bCs/>
        </w:rPr>
        <w:t xml:space="preserve">__</w:t>
      </w:r>
      <w:r>
        <w:t xml:space="preserve">, and || when </w:t>
      </w:r>
      <w:r>
        <w:rPr>
          <w:b/>
          <w:bCs/>
        </w:rPr>
        <w:t xml:space="preserve">__</w:t>
      </w:r>
      <w:r>
        <w:t xml:space="preserve">." Give the exit ticket (about five minutes). Question 1 checks values and the order of operators (2.5.A.1), question 2 checks short-circuit evaluation and the guard (2.5.A.2), and question 3 checks building a compound condition correctly (2.5.A.1). Re-teach the weakest one at the start of Topic 2.6.</w:t>
      </w: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D5E40D55-DFB4-AE36-16C2-9E7C38084629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2C2AC326-A283-D107-191B-150BEDA8E33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2.5 Compound Boolean Expressions – Lesson Plan</dc:title>
  <dc:creator>Hopper</dc:creator>
  <cp:lastModifiedBy>Un-named</cp:lastModifiedBy>
  <cp:revision>1</cp:revision>
  <dcterms:created xsi:type="dcterms:W3CDTF">2026-10-18T02:05:33.693Z</dcterms:created>
  <dcterms:modified xsi:type="dcterms:W3CDTF">2026-10-18T02:05:33.693Z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