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1 · Topic 1.4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Store It and Scan It</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Trace the arrows, rebuild a program that reads input, and catch the swap that lost a value.</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1.4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1.4</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one line per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width = 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height = 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area = width * height;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width = 8;</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System.out.println(area);</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16</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area</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Line 3 of the next question is </w:t>
            </w:r>
            <w:r>
              <w:rPr>
                <w:rFonts w:ascii="Atkinson Hyperlegible Mono" w:cs="Atkinson Hyperlegible Mono" w:eastAsia="Atkinson Hyperlegible Mono" w:hAnsi="Atkinson Hyperlegible Mono"/>
                <w:color w:val="1F2B28"/>
                <w:sz w:val="21"/>
                <w:szCs w:val="21"/>
              </w:rPr>
              <w:t xml:space="preserve">a = b - a;</w:t>
            </w:r>
            <w:r>
              <w:rPr>
                <w:rFonts w:ascii="Atkinson Hyperlegible Next" w:cs="Atkinson Hyperlegible Next" w:eastAsia="Atkinson Hyperlegible Next" w:hAnsi="Atkinson Hyperlegible Next"/>
                <w:color w:val="1F2B28"/>
                <w:sz w:val="22"/>
                <w:szCs w:val="22"/>
              </w:rPr>
              <w:t xml:space="preserve">. Does the right side use the old value of </w:t>
            </w:r>
            <w:r>
              <w:rPr>
                <w:rFonts w:ascii="Atkinson Hyperlegible Mono" w:cs="Atkinson Hyperlegible Mono" w:eastAsia="Atkinson Hyperlegible Mono" w:hAnsi="Atkinson Hyperlegible Mono"/>
                <w:color w:val="1F2B28"/>
                <w:sz w:val="21"/>
                <w:szCs w:val="21"/>
              </w:rPr>
              <w:t xml:space="preserve">a</w:t>
            </w:r>
            <w:r>
              <w:rPr>
                <w:rFonts w:ascii="Atkinson Hyperlegible Next" w:cs="Atkinson Hyperlegible Next" w:eastAsia="Atkinson Hyperlegible Next" w:hAnsi="Atkinson Hyperlegible Next"/>
                <w:color w:val="1F2B28"/>
                <w:sz w:val="22"/>
                <w:szCs w:val="22"/>
              </w:rPr>
              <w:t xml:space="preserve"> or the new one? Guess in the margin; question 2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Trace the code one line at a time. After each line runs, write the value stored in each variable. Write </w:t>
            </w:r>
            <w:r>
              <w:rPr>
                <w:rFonts w:ascii="Atkinson Hyperlegible Next" w:cs="Atkinson Hyperlegible Next" w:eastAsia="Atkinson Hyperlegible Next" w:hAnsi="Atkinson Hyperlegible Next"/>
                <w:i/>
                <w:iCs/>
                <w:color w:val="1F2B28"/>
                <w:sz w:val="23"/>
                <w:szCs w:val="23"/>
              </w:rPr>
              <w:t xml:space="preserve">none</w:t>
            </w:r>
            <w:r>
              <w:rPr>
                <w:rFonts w:ascii="Atkinson Hyperlegible Next" w:cs="Atkinson Hyperlegible Next" w:eastAsia="Atkinson Hyperlegible Next" w:hAnsi="Atkinson Hyperlegible Next"/>
                <w:color w:val="1F2B28"/>
                <w:sz w:val="23"/>
                <w:szCs w:val="23"/>
              </w:rPr>
              <w:t xml:space="preserve"> if the variable doesn't exist yet.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a = 4;</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int b = a * 3;</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a = b - a;</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b = a + b / 4;</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a = a % 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60"/>
              <w:gridCol w:w="3360"/>
              <w:gridCol w:w="3360"/>
            </w:tblGrid>
            <w:tr>
              <w:trPr>
                <w:cantSplit/>
              </w:trPr>
              <w:tc>
                <w:tcPr>
                  <w:tcW w:type="dxa" w:w="336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After line</w:t>
                  </w:r>
                </w:p>
              </w:tc>
              <w:tc>
                <w:tcPr>
                  <w:tcW w:type="dxa" w:w="336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w:t>
                  </w:r>
                </w:p>
              </w:tc>
              <w:tc>
                <w:tcPr>
                  <w:tcW w:type="dxa" w:w="336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b</w:t>
                  </w:r>
                </w:p>
              </w:tc>
            </w:tr>
            <w:tr>
              <w:trPr>
                <w:cantSplit/>
                <w:trHeight w:val="340" w:hRule="atLeast"/>
              </w:trPr>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6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6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 isn't automatically available to every program. Leave out </w:t>
            </w:r>
            <w:r>
              <w:rPr>
                <w:rFonts w:ascii="Atkinson Hyperlegible Mono" w:cs="Atkinson Hyperlegible Mono" w:eastAsia="Atkinson Hyperlegible Mono" w:hAnsi="Atkinson Hyperlegible Mono"/>
                <w:color w:val="1F2B28"/>
                <w:sz w:val="21"/>
                <w:szCs w:val="21"/>
              </w:rPr>
              <w:t xml:space="preserve">import java.util.Scanner;</w:t>
            </w:r>
            <w:r>
              <w:rPr>
                <w:rFonts w:ascii="Atkinson Hyperlegible Next" w:cs="Atkinson Hyperlegible Next" w:eastAsia="Atkinson Hyperlegible Next" w:hAnsi="Atkinson Hyperlegible Next"/>
                <w:color w:val="1F2B28"/>
                <w:sz w:val="22"/>
                <w:szCs w:val="22"/>
              </w:rPr>
              <w:t xml:space="preserve"> at the top of the file, and the compiler says </w:t>
            </w:r>
            <w:r>
              <w:rPr>
                <w:rFonts w:ascii="Atkinson Hyperlegible Mono" w:cs="Atkinson Hyperlegible Mono" w:eastAsia="Atkinson Hyperlegible Mono" w:hAnsi="Atkinson Hyperlegible Mono"/>
                <w:color w:val="1F2B28"/>
                <w:sz w:val="21"/>
                <w:szCs w:val="21"/>
              </w:rPr>
              <w:t xml:space="preserve">cannot find symbol</w:t>
            </w:r>
            <w:r>
              <w:rPr>
                <w:rFonts w:ascii="Atkinson Hyperlegible Next" w:cs="Atkinson Hyperlegible Next" w:eastAsia="Atkinson Hyperlegible Next" w:hAnsi="Atkinson Hyperlegible Next"/>
                <w:color w:val="1F2B28"/>
                <w:sz w:val="22"/>
                <w:szCs w:val="22"/>
              </w:rPr>
              <w:t xml:space="preserve"> the moment you write </w:t>
            </w: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snack-stand program reads how many snacks a customer buys and the price of one snack, then prints the total cost. The user types </w:t>
            </w:r>
            <w:r>
              <w:rPr>
                <w:rFonts w:ascii="Atkinson Hyperlegible Mono" w:cs="Atkinson Hyperlegible Mono" w:eastAsia="Atkinson Hyperlegible Mono" w:hAnsi="Atkinson Hyperlegible Mono"/>
                <w:color w:val="1F2B28"/>
                <w:sz w:val="22"/>
                <w:szCs w:val="22"/>
              </w:rPr>
              <w:t xml:space="preserve">3 2.50</w:t>
            </w:r>
            <w:r>
              <w:rPr>
                <w:rFonts w:ascii="Atkinson Hyperlegible Next" w:cs="Atkinson Hyperlegible Next" w:eastAsia="Atkinson Hyperlegible Next" w:hAnsi="Atkinson Hyperlegible Next"/>
                <w:color w:val="1F2B28"/>
                <w:sz w:val="23"/>
                <w:szCs w:val="23"/>
              </w:rPr>
              <w:t xml:space="preserve"> and presses Enter. Someone knocked the tiles off the fridge. Put them back in order, under the two lines shown, so the program prints the output below. Two tiles are decoys and aren't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import java.util.Scanner;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Scanner console = new Scanner(System.in);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System.out.println(total);</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price = console.nextInt();</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quantity = console.nextInt();</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 total = quantity * price;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total = quantity * price;</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 price = console.nextDouble();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7.5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62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the equals sign from math class meets Java's assignment operator.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Math's =</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When I say </w:t>
                  </w:r>
                  <w:r>
                    <w:rPr>
                      <w:rFonts w:ascii="Atkinson Hyperlegible Mono" w:cs="Atkinson Hyperlegible Mono" w:eastAsia="Atkinson Hyperlegible Mono" w:hAnsi="Atkinson Hyperlegible Mono"/>
                      <w:color w:val="1F2B28"/>
                      <w:sz w:val="21"/>
                      <w:szCs w:val="21"/>
                    </w:rPr>
                    <w:t xml:space="preserve">x = 5</w:t>
                  </w:r>
                  <w:r>
                    <w:rPr>
                      <w:rFonts w:ascii="Atkinson Hyperlegible Next" w:cs="Atkinson Hyperlegible Next" w:eastAsia="Atkinson Hyperlegible Next" w:hAnsi="Atkinson Hyperlegible Next"/>
                      <w:color w:val="1F2B28"/>
                      <w:sz w:val="22"/>
                      <w:szCs w:val="22"/>
                    </w:rPr>
                    <w:t xml:space="preserve">, I mean both sides are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always. Read me left to right or right to left; it's the same.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Java's =</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a one-way street. I work out the value on my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first, then store it in the variable on my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Math's =</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So you'd let someone write </w:t>
                  </w:r>
                  <w:r>
                    <w:rPr>
                      <w:rFonts w:ascii="Atkinson Hyperlegible Mono" w:cs="Atkinson Hyperlegible Mono" w:eastAsia="Atkinson Hyperlegible Mono" w:hAnsi="Atkinson Hyperlegible Mono"/>
                      <w:color w:val="1F2B28"/>
                      <w:sz w:val="21"/>
                      <w:szCs w:val="21"/>
                    </w:rPr>
                    <w:t xml:space="preserve">count = count + 1</w:t>
                  </w:r>
                  <w:r>
                    <w:rPr>
                      <w:rFonts w:ascii="Atkinson Hyperlegible Next" w:cs="Atkinson Hyperlegible Next" w:eastAsia="Atkinson Hyperlegible Next" w:hAnsi="Atkinson Hyperlegible Next"/>
                      <w:color w:val="1F2B28"/>
                      <w:sz w:val="22"/>
                      <w:szCs w:val="22"/>
                    </w:rPr>
                    <w:t xml:space="preserve">? In my world that is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true.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Java's =</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mine it's routine. I take the value </w:t>
                  </w:r>
                  <w:r>
                    <w:rPr>
                      <w:rFonts w:ascii="Atkinson Hyperlegible Mono" w:cs="Atkinson Hyperlegible Mono" w:eastAsia="Atkinson Hyperlegible Mono" w:hAnsi="Atkinson Hyperlegible Mono"/>
                      <w:color w:val="1F2B28"/>
                      <w:sz w:val="21"/>
                      <w:szCs w:val="21"/>
                    </w:rPr>
                    <w:t xml:space="preserve">count</w:t>
                  </w:r>
                  <w:r>
                    <w:rPr>
                      <w:rFonts w:ascii="Atkinson Hyperlegible Next" w:cs="Atkinson Hyperlegible Next" w:eastAsia="Atkinson Hyperlegible Next" w:hAnsi="Atkinson Hyperlegible Next"/>
                      <w:color w:val="1F2B28"/>
                      <w:sz w:val="22"/>
                      <w:szCs w:val="22"/>
                    </w:rPr>
                    <w:t xml:space="preserve"> holds now, add 1, and store the result back in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Math's =</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Then write </w:t>
                  </w:r>
                  <w:r>
                    <w:rPr>
                      <w:rFonts w:ascii="Atkinson Hyperlegible Mono" w:cs="Atkinson Hyperlegible Mono" w:eastAsia="Atkinson Hyperlegible Mono" w:hAnsi="Atkinson Hyperlegible Mono"/>
                      <w:color w:val="1F2B28"/>
                      <w:sz w:val="21"/>
                      <w:szCs w:val="21"/>
                    </w:rPr>
                    <w:t xml:space="preserve">5 = count</w:t>
                  </w:r>
                  <w:r>
                    <w:rPr>
                      <w:rFonts w:ascii="Atkinson Hyperlegible Next" w:cs="Atkinson Hyperlegible Next" w:eastAsia="Atkinson Hyperlegible Next" w:hAnsi="Atkinson Hyperlegible Next"/>
                      <w:color w:val="1F2B28"/>
                      <w:sz w:val="22"/>
                      <w:szCs w:val="22"/>
                    </w:rPr>
                    <w:t xml:space="preserve"> and watch what happens.</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Java's =</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That won't </w:t>
                  </w:r>
                  <w:r>
                    <w:rPr>
                      <w:rFonts w:ascii="Atkinson Hyperlegible Next" w:cs="Atkinson Hyperlegible Next" w:eastAsia="Atkinson Hyperlegible Next" w:hAnsi="Atkinson Hyperlegible Next"/>
                      <w:color w:val="8A9792"/>
                      <w:sz w:val="22"/>
                      <w:szCs w:val="22"/>
                    </w:rPr>
                    <w:t xml:space="preserve">___________</w:t>
                  </w:r>
                  <w:r>
                    <w:rPr>
                      <w:rFonts w:ascii="Atkinson Hyperlegible Next" w:cs="Atkinson Hyperlegible Next" w:eastAsia="Atkinson Hyperlegible Next" w:hAnsi="Atkinson Hyperlegible Next"/>
                      <w:color w:val="1F2B28"/>
                      <w:sz w:val="22"/>
                      <w:szCs w:val="22"/>
                    </w:rPr>
                    <w:t xml:space="preserve">. The left side has to be a </w:t>
                  </w:r>
                  <w:r>
                    <w:rPr>
                      <w:rFonts w:ascii="Atkinson Hyperlegible Next" w:cs="Atkinson Hyperlegible Next" w:eastAsia="Atkinson Hyperlegible Next" w:hAnsi="Atkinson Hyperlegible Next"/>
                      <w:color w:val="8A9792"/>
                      <w:sz w:val="22"/>
                      <w:szCs w:val="22"/>
                    </w:rPr>
                    <w:t xml:space="preserve">____________</w:t>
                  </w:r>
                  <w:r>
                    <w:rPr>
                      <w:rFonts w:ascii="Atkinson Hyperlegible Next" w:cs="Atkinson Hyperlegible Next" w:eastAsia="Atkinson Hyperlegible Next" w:hAnsi="Atkinson Hyperlegible Next"/>
                      <w:color w:val="1F2B28"/>
                      <w:sz w:val="22"/>
                      <w:szCs w:val="22"/>
                    </w:rPr>
                    <w:t xml:space="preserve">, a place to store a value, not a value.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hopped 17 meters in 2 jumps. Fill each numbered hole with a snippet from the pool so the program prints the average jump, </w:t>
            </w:r>
            <w:r>
              <w:rPr>
                <w:rFonts w:ascii="Atkinson Hyperlegible Mono" w:cs="Atkinson Hyperlegible Mono" w:eastAsia="Atkinson Hyperlegible Mono" w:hAnsi="Atkinson Hyperlegible Mono"/>
                <w:color w:val="1F2B28"/>
                <w:sz w:val="22"/>
                <w:szCs w:val="22"/>
              </w:rPr>
              <w:t xml:space="preserve">8.5</w:t>
            </w:r>
            <w:r>
              <w:rPr>
                <w:rFonts w:ascii="Atkinson Hyperlegible Next" w:cs="Atkinson Hyperlegible Next" w:eastAsia="Atkinson Hyperlegible Next" w:hAnsi="Atkinson Hyperlegible Next"/>
                <w:color w:val="1F2B28"/>
                <w:sz w:val="23"/>
                <w:szCs w:val="23"/>
              </w:rPr>
              <w:t xml:space="preserve">. Each snippet is used at most once, and some aren't needed.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AverageJump.java</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int meters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average = meters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System.out.println(average);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"17"</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17</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2</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2.0</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Is typing the only kind of input?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No. Input is any data a program gets from outside itself: a tap or a button press (tactile), a voice (audio), a camera (visual), or text. </w:t>
            </w: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 is one way a Java program gets </w:t>
            </w:r>
            <w:r>
              <w:rPr>
                <w:rFonts w:ascii="Atkinson Hyperlegible Next" w:cs="Atkinson Hyperlegible Next" w:eastAsia="Atkinson Hyperlegible Next" w:hAnsi="Atkinson Hyperlegible Next"/>
                <w:i/>
                <w:iCs/>
                <w:color w:val="1F2B28"/>
                <w:sz w:val="22"/>
                <w:szCs w:val="22"/>
              </w:rPr>
              <w:t xml:space="preserve">text</w:t>
            </w:r>
            <w:r>
              <w:rPr>
                <w:rFonts w:ascii="Atkinson Hyperlegible Next" w:cs="Atkinson Hyperlegible Next" w:eastAsia="Atkinson Hyperlegible Next" w:hAnsi="Atkinson Hyperlegible Next"/>
                <w:color w:val="1F2B28"/>
                <w:sz w:val="22"/>
                <w:szCs w:val="22"/>
              </w:rPr>
              <w:t xml:space="preserve"> input from the keyboard.</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5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1500"/>
              <w:gridCol w:w="3980"/>
            </w:tblGrid>
            <w:tr>
              <w:trPr>
                <w:cantSplit/>
              </w:trPr>
              <w:tc>
                <w:tcPr>
                  <w:tcW w:type="dxa" w:w="4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9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620" w:hRule="atLeast"/>
              </w:trPr>
              <w:tc>
                <w:tcPr>
                  <w:tcW w:type="dxa" w:w="4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score;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System.out.println(score);</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620" w:hRule="atLeast"/>
              </w:trPr>
              <w:tc>
                <w:tcPr>
                  <w:tcW w:type="dxa" w:w="4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lives = null;</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620" w:hRule="atLeast"/>
              </w:trPr>
              <w:tc>
                <w:tcPr>
                  <w:tcW w:type="dxa" w:w="4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team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System.out.println(team);</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620" w:hRule="atLeast"/>
              </w:trPr>
              <w:tc>
                <w:tcPr>
                  <w:tcW w:type="dxa" w:w="4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half = 9 / 2.0;</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620" w:hRule="atLeast"/>
              </w:trPr>
              <w:tc>
                <w:tcPr>
                  <w:tcW w:type="dxa" w:w="4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points;</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points = 4 * 3 % 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System.out.println(points);</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One-Name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code is supposed to swap the values in </w:t>
            </w:r>
            <w:r>
              <w:rPr>
                <w:rFonts w:ascii="Atkinson Hyperlegible Mono" w:cs="Atkinson Hyperlegible Mono" w:eastAsia="Atkinson Hyperlegible Mono" w:hAnsi="Atkinson Hyperlegible Mono"/>
                <w:color w:val="1F2B28"/>
                <w:sz w:val="22"/>
                <w:szCs w:val="22"/>
              </w:rPr>
              <w:t xml:space="preserve">first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second</w:t>
            </w:r>
            <w:r>
              <w:rPr>
                <w:rFonts w:ascii="Atkinson Hyperlegible Next" w:cs="Atkinson Hyperlegible Next" w:eastAsia="Atkinson Hyperlegible Next" w:hAnsi="Atkinson Hyperlegible Next"/>
                <w:color w:val="1F2B28"/>
                <w:sz w:val="23"/>
                <w:szCs w:val="23"/>
              </w:rPr>
              <w:t xml:space="preserve">. Instead it prints </w:t>
            </w:r>
            <w:r>
              <w:rPr>
                <w:rFonts w:ascii="Atkinson Hyperlegible Mono" w:cs="Atkinson Hyperlegible Mono" w:eastAsia="Atkinson Hyperlegible Mono" w:hAnsi="Atkinson Hyperlegible Mono"/>
                <w:color w:val="1F2B28"/>
                <w:sz w:val="22"/>
                <w:szCs w:val="22"/>
              </w:rPr>
              <w:t xml:space="preserve">8</w:t>
            </w:r>
            <w:r>
              <w:rPr>
                <w:rFonts w:ascii="Atkinson Hyperlegible Next" w:cs="Atkinson Hyperlegible Next" w:eastAsia="Atkinson Hyperlegible Next" w:hAnsi="Atkinson Hyperlegible Next"/>
                <w:color w:val="1F2B28"/>
                <w:sz w:val="23"/>
                <w:szCs w:val="23"/>
              </w:rPr>
              <w:t xml:space="preserve"> twice. Change exactly one variable name (not a number) so that, at the end, </w:t>
            </w:r>
            <w:r>
              <w:rPr>
                <w:rFonts w:ascii="Atkinson Hyperlegible Mono" w:cs="Atkinson Hyperlegible Mono" w:eastAsia="Atkinson Hyperlegible Mono" w:hAnsi="Atkinson Hyperlegible Mono"/>
                <w:color w:val="1F2B28"/>
                <w:sz w:val="22"/>
                <w:szCs w:val="22"/>
              </w:rPr>
              <w:t xml:space="preserve">first</w:t>
            </w:r>
            <w:r>
              <w:rPr>
                <w:rFonts w:ascii="Atkinson Hyperlegible Next" w:cs="Atkinson Hyperlegible Next" w:eastAsia="Atkinson Hyperlegible Next" w:hAnsi="Atkinson Hyperlegible Next"/>
                <w:color w:val="1F2B28"/>
                <w:sz w:val="23"/>
                <w:szCs w:val="23"/>
              </w:rPr>
              <w:t xml:space="preserve"> holds 8 and </w:t>
            </w:r>
            <w:r>
              <w:rPr>
                <w:rFonts w:ascii="Atkinson Hyperlegible Mono" w:cs="Atkinson Hyperlegible Mono" w:eastAsia="Atkinson Hyperlegible Mono" w:hAnsi="Atkinson Hyperlegible Mono"/>
                <w:color w:val="1F2B28"/>
                <w:sz w:val="22"/>
                <w:szCs w:val="22"/>
              </w:rPr>
              <w:t xml:space="preserve">second</w:t>
            </w:r>
            <w:r>
              <w:rPr>
                <w:rFonts w:ascii="Atkinson Hyperlegible Next" w:cs="Atkinson Hyperlegible Next" w:eastAsia="Atkinson Hyperlegible Next" w:hAnsi="Atkinson Hyperlegible Next"/>
                <w:color w:val="1F2B28"/>
                <w:sz w:val="23"/>
                <w:szCs w:val="23"/>
              </w:rPr>
              <w:t xml:space="preserve"> holds 3.</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first = 3;</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int second = 8;</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int temp = first;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first = second;</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second = first;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System.out.println(first);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7  </w:t>
                  </w:r>
                  <w:r>
                    <w:rPr>
                      <w:rFonts w:ascii="Atkinson Hyperlegible Mono" w:cs="Atkinson Hyperlegible Mono" w:eastAsia="Atkinson Hyperlegible Mono" w:hAnsi="Atkinson Hyperlegible Mono"/>
                      <w:color w:val="1F2B28"/>
                      <w:sz w:val="20"/>
                      <w:szCs w:val="20"/>
                    </w:rPr>
                    <w:t xml:space="preserve">System.out.println(second);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name, new name, and why it was broken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coach = null;</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captain = "null";</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System.out.println(coach);</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System.out.println(captain);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Both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lines print </w:t>
            </w:r>
            <w:r>
              <w:rPr>
                <w:rFonts w:ascii="Atkinson Hyperlegible Mono" w:cs="Atkinson Hyperlegible Mono" w:eastAsia="Atkinson Hyperlegible Mono" w:hAnsi="Atkinson Hyperlegible Mono"/>
                <w:color w:val="1F2B28"/>
                <w:sz w:val="21"/>
                <w:szCs w:val="21"/>
              </w:rPr>
              <w:t xml:space="preserve">null</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captain</w:t>
            </w:r>
            <w:r>
              <w:rPr>
                <w:rFonts w:ascii="Atkinson Hyperlegible Next" w:cs="Atkinson Hyperlegible Next" w:eastAsia="Atkinson Hyperlegible Next" w:hAnsi="Atkinson Hyperlegible Next"/>
                <w:color w:val="1F2B28"/>
                <w:sz w:val="22"/>
                <w:szCs w:val="22"/>
              </w:rPr>
              <w:t xml:space="preserve"> refers to a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object made of the letters n, u, l, l.</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coach</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captain</w:t>
            </w:r>
            <w:r>
              <w:rPr>
                <w:rFonts w:ascii="Atkinson Hyperlegible Next" w:cs="Atkinson Hyperlegible Next" w:eastAsia="Atkinson Hyperlegible Next" w:hAnsi="Atkinson Hyperlegible Next"/>
                <w:color w:val="1F2B28"/>
                <w:sz w:val="22"/>
                <w:szCs w:val="22"/>
              </w:rPr>
              <w:t xml:space="preserve"> hold the same thing, because they print the same thing.</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of today's ideas are playing a party game. Each gives a clue about itself. Name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80"/>
              <w:gridCol w:w="3600"/>
            </w:tblGrid>
            <w:tr>
              <w:trPr>
                <w:cantSplit/>
              </w:trPr>
              <w:tc>
                <w:tcPr>
                  <w:tcW w:type="dxa" w:w="6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one-way arrow: I store the value on my right in the variable on my left.</w:t>
                  </w:r>
                </w:p>
              </w:tc>
              <w:tc>
                <w:tcPr>
                  <w:tcW w:type="dxa" w:w="3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mean "no object here." Only reference variables can hold me.</w:t>
                  </w:r>
                </w:p>
              </w:tc>
              <w:tc>
                <w:tcPr>
                  <w:tcW w:type="dxa" w:w="3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You need </w:t>
                  </w:r>
                  <w:r>
                    <w:rPr>
                      <w:rFonts w:ascii="Atkinson Hyperlegible Mono" w:cs="Atkinson Hyperlegible Mono" w:eastAsia="Atkinson Hyperlegible Mono" w:hAnsi="Atkinson Hyperlegible Mono"/>
                      <w:color w:val="1F2B28"/>
                      <w:sz w:val="20"/>
                      <w:szCs w:val="20"/>
                    </w:rPr>
                    <w:t xml:space="preserve">import java.util.Scanner;</w:t>
                  </w:r>
                  <w:r>
                    <w:rPr>
                      <w:rFonts w:ascii="Atkinson Hyperlegible Next" w:cs="Atkinson Hyperlegible Next" w:eastAsia="Atkinson Hyperlegible Next" w:hAnsi="Atkinson Hyperlegible Next"/>
                      <w:color w:val="1F2B28"/>
                      <w:sz w:val="21"/>
                      <w:szCs w:val="21"/>
                    </w:rPr>
                    <w:t xml:space="preserve"> to use me, and I turn typed text into values.</w:t>
                  </w:r>
                </w:p>
              </w:tc>
              <w:tc>
                <w:tcPr>
                  <w:tcW w:type="dxa" w:w="3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Call me on a </w:t>
                  </w:r>
                  <w:r>
                    <w:rPr>
                      <w:rFonts w:ascii="Atkinson Hyperlegible Mono" w:cs="Atkinson Hyperlegible Mono" w:eastAsia="Atkinson Hyperlegible Mono" w:hAnsi="Atkinson Hyperlegible Mono"/>
                      <w:color w:val="1F2B28"/>
                      <w:sz w:val="20"/>
                      <w:szCs w:val="20"/>
                    </w:rPr>
                    <w:t xml:space="preserve">Scanner</w:t>
                  </w:r>
                  <w:r>
                    <w:rPr>
                      <w:rFonts w:ascii="Atkinson Hyperlegible Next" w:cs="Atkinson Hyperlegible Next" w:eastAsia="Atkinson Hyperlegible Next" w:hAnsi="Atkinson Hyperlegible Next"/>
                      <w:color w:val="1F2B28"/>
                      <w:sz w:val="21"/>
                      <w:szCs w:val="21"/>
                    </w:rPr>
                    <w:t xml:space="preserve">, and I hand back the next piece of input as a real number.</w:t>
                  </w:r>
                </w:p>
              </w:tc>
              <w:tc>
                <w:tcPr>
                  <w:tcW w:type="dxa" w:w="3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get thrown when the input doesn't match the type the program asked for.</w:t>
                  </w:r>
                </w:p>
              </w:tc>
              <w:tc>
                <w:tcPr>
                  <w:tcW w:type="dxa" w:w="3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 variable becomes me the first time it's assigned a value.</w:t>
                  </w:r>
                </w:p>
              </w:tc>
              <w:tc>
                <w:tcPr>
                  <w:tcW w:type="dxa" w:w="3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a program runs </w:t>
                  </w:r>
                  <w:r>
                    <w:rPr>
                      <w:rFonts w:ascii="Atkinson Hyperlegible Mono" w:cs="Atkinson Hyperlegible Mono" w:eastAsia="Atkinson Hyperlegible Mono" w:hAnsi="Atkinson Hyperlegible Mono"/>
                      <w:color w:val="1F2B28"/>
                      <w:sz w:val="21"/>
                      <w:szCs w:val="21"/>
                    </w:rPr>
                    <w:t xml:space="preserve">int total = price * quantity;</w:t>
                  </w:r>
                  <w:r>
                    <w:rPr>
                      <w:rFonts w:ascii="Atkinson Hyperlegible Next" w:cs="Atkinson Hyperlegible Next" w:eastAsia="Atkinson Hyperlegible Next" w:hAnsi="Atkinson Hyperlegible Next"/>
                      <w:color w:val="1F2B28"/>
                      <w:sz w:val="22"/>
                      <w:szCs w:val="22"/>
                    </w:rPr>
                    <w:t xml:space="preserve"> and then changes </w:t>
                  </w:r>
                  <w:r>
                    <w:rPr>
                      <w:rFonts w:ascii="Atkinson Hyperlegible Mono" w:cs="Atkinson Hyperlegible Mono" w:eastAsia="Atkinson Hyperlegible Mono" w:hAnsi="Atkinson Hyperlegible Mono"/>
                      <w:color w:val="1F2B28"/>
                      <w:sz w:val="21"/>
                      <w:szCs w:val="21"/>
                    </w:rPr>
                    <w:t xml:space="preserve">price</w:t>
                  </w:r>
                  <w:r>
                    <w:rPr>
                      <w:rFonts w:ascii="Atkinson Hyperlegible Next" w:cs="Atkinson Hyperlegible Next" w:eastAsia="Atkinson Hyperlegible Next" w:hAnsi="Atkinson Hyperlegible Next"/>
                      <w:color w:val="1F2B28"/>
                      <w:sz w:val="22"/>
                      <w:szCs w:val="22"/>
                    </w:rPr>
                    <w:t xml:space="preserve">. What has to happen for </w:t>
                  </w:r>
                  <w:r>
                    <w:rPr>
                      <w:rFonts w:ascii="Atkinson Hyperlegible Mono" w:cs="Atkinson Hyperlegible Mono" w:eastAsia="Atkinson Hyperlegible Mono" w:hAnsi="Atkinson Hyperlegible Mono"/>
                      <w:color w:val="1F2B28"/>
                      <w:sz w:val="21"/>
                      <w:szCs w:val="21"/>
                    </w:rPr>
                    <w:t xml:space="preserve">total</w:t>
                  </w:r>
                  <w:r>
                    <w:rPr>
                      <w:rFonts w:ascii="Atkinson Hyperlegible Next" w:cs="Atkinson Hyperlegible Next" w:eastAsia="Atkinson Hyperlegible Next" w:hAnsi="Atkinson Hyperlegible Next"/>
                      <w:color w:val="1F2B28"/>
                      <w:sz w:val="22"/>
                      <w:szCs w:val="22"/>
                    </w:rPr>
                    <w:t xml:space="preserve"> to show the new price, and why?</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1.4 Assignment Statements and Input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Store It and Scan It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